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78461" w14:textId="19E598FB" w:rsidR="00201288" w:rsidRDefault="002C4A2B">
      <w:pPr>
        <w:spacing w:after="0" w:line="259" w:lineRule="auto"/>
        <w:ind w:left="720" w:firstLine="0"/>
      </w:pPr>
      <w:r>
        <w:rPr>
          <w:b/>
          <w:color w:val="104F75"/>
          <w:sz w:val="36"/>
        </w:rPr>
        <w:t xml:space="preserve">Pupil premium </w:t>
      </w:r>
      <w:r w:rsidR="00D3562D">
        <w:rPr>
          <w:b/>
          <w:color w:val="104F75"/>
          <w:sz w:val="36"/>
        </w:rPr>
        <w:t>Impact Report</w:t>
      </w:r>
      <w:r>
        <w:rPr>
          <w:b/>
          <w:color w:val="104F75"/>
          <w:sz w:val="36"/>
        </w:rPr>
        <w:t xml:space="preserve">                                 </w:t>
      </w:r>
      <w:r>
        <w:t xml:space="preserve"> </w:t>
      </w:r>
    </w:p>
    <w:p w14:paraId="395E5548" w14:textId="77777777" w:rsidR="00201288" w:rsidRDefault="002C4A2B">
      <w:pPr>
        <w:spacing w:after="0" w:line="259" w:lineRule="auto"/>
        <w:ind w:left="720" w:firstLine="0"/>
      </w:pPr>
      <w:r>
        <w:rPr>
          <w:color w:val="0D0D0D"/>
          <w:sz w:val="2"/>
        </w:rPr>
        <w:t xml:space="preserve"> </w:t>
      </w:r>
      <w:r>
        <w:t xml:space="preserve"> </w:t>
      </w:r>
    </w:p>
    <w:tbl>
      <w:tblPr>
        <w:tblStyle w:val="TableGrid"/>
        <w:tblW w:w="15312" w:type="dxa"/>
        <w:tblInd w:w="614" w:type="dxa"/>
        <w:tblCellMar>
          <w:left w:w="110" w:type="dxa"/>
          <w:right w:w="115" w:type="dxa"/>
        </w:tblCellMar>
        <w:tblLook w:val="04A0" w:firstRow="1" w:lastRow="0" w:firstColumn="1" w:lastColumn="0" w:noHBand="0" w:noVBand="1"/>
      </w:tblPr>
      <w:tblGrid>
        <w:gridCol w:w="6803"/>
        <w:gridCol w:w="8509"/>
      </w:tblGrid>
      <w:tr w:rsidR="00201288" w14:paraId="0F610A34" w14:textId="77777777">
        <w:trPr>
          <w:trHeight w:val="557"/>
        </w:trPr>
        <w:tc>
          <w:tcPr>
            <w:tcW w:w="6803" w:type="dxa"/>
            <w:tcBorders>
              <w:top w:val="single" w:sz="4" w:space="0" w:color="BFBFBF"/>
              <w:left w:val="single" w:sz="4" w:space="0" w:color="BFBFBF"/>
              <w:bottom w:val="single" w:sz="4" w:space="0" w:color="BFBFBF"/>
              <w:right w:val="single" w:sz="4" w:space="0" w:color="BFBFBF"/>
            </w:tcBorders>
            <w:vAlign w:val="center"/>
          </w:tcPr>
          <w:p w14:paraId="72FA6F0A" w14:textId="77777777" w:rsidR="00201288" w:rsidRDefault="002C4A2B">
            <w:pPr>
              <w:spacing w:after="0" w:line="259" w:lineRule="auto"/>
              <w:ind w:left="0" w:firstLine="0"/>
            </w:pPr>
            <w:r>
              <w:rPr>
                <w:b/>
                <w:color w:val="0D0D0D"/>
              </w:rPr>
              <w:t xml:space="preserve"> School name </w:t>
            </w:r>
            <w:r>
              <w:t xml:space="preserve"> </w:t>
            </w:r>
          </w:p>
        </w:tc>
        <w:tc>
          <w:tcPr>
            <w:tcW w:w="8509" w:type="dxa"/>
            <w:tcBorders>
              <w:top w:val="single" w:sz="4" w:space="0" w:color="BFBFBF"/>
              <w:left w:val="single" w:sz="4" w:space="0" w:color="BFBFBF"/>
              <w:bottom w:val="single" w:sz="4" w:space="0" w:color="BFBFBF"/>
              <w:right w:val="single" w:sz="4" w:space="0" w:color="BFBFBF"/>
            </w:tcBorders>
            <w:vAlign w:val="center"/>
          </w:tcPr>
          <w:p w14:paraId="0C82C234" w14:textId="77777777" w:rsidR="00201288" w:rsidRDefault="002C4A2B">
            <w:pPr>
              <w:spacing w:after="0" w:line="259" w:lineRule="auto"/>
              <w:ind w:left="50" w:firstLine="0"/>
            </w:pPr>
            <w:r>
              <w:t>Holy Cross Catholic Primary School</w:t>
            </w:r>
            <w:r>
              <w:rPr>
                <w:color w:val="0D0D0D"/>
              </w:rPr>
              <w:t xml:space="preserve"> </w:t>
            </w:r>
            <w:r>
              <w:t xml:space="preserve"> </w:t>
            </w:r>
          </w:p>
        </w:tc>
      </w:tr>
      <w:tr w:rsidR="00201288" w14:paraId="138815B3" w14:textId="77777777">
        <w:trPr>
          <w:trHeight w:val="552"/>
        </w:trPr>
        <w:tc>
          <w:tcPr>
            <w:tcW w:w="6803" w:type="dxa"/>
            <w:tcBorders>
              <w:top w:val="single" w:sz="4" w:space="0" w:color="BFBFBF"/>
              <w:left w:val="single" w:sz="4" w:space="0" w:color="BFBFBF"/>
              <w:bottom w:val="single" w:sz="4" w:space="0" w:color="BFBFBF"/>
              <w:right w:val="single" w:sz="4" w:space="0" w:color="BFBFBF"/>
            </w:tcBorders>
            <w:vAlign w:val="center"/>
          </w:tcPr>
          <w:p w14:paraId="18D1210B" w14:textId="77777777" w:rsidR="00201288" w:rsidRDefault="002C4A2B">
            <w:pPr>
              <w:spacing w:after="0" w:line="259" w:lineRule="auto"/>
              <w:ind w:left="55" w:firstLine="0"/>
            </w:pPr>
            <w:r>
              <w:rPr>
                <w:b/>
                <w:color w:val="0D0D0D"/>
              </w:rPr>
              <w:t xml:space="preserve">Pupils in school </w:t>
            </w:r>
            <w:r>
              <w:t xml:space="preserve"> </w:t>
            </w:r>
          </w:p>
        </w:tc>
        <w:tc>
          <w:tcPr>
            <w:tcW w:w="8509" w:type="dxa"/>
            <w:tcBorders>
              <w:top w:val="single" w:sz="4" w:space="0" w:color="BFBFBF"/>
              <w:left w:val="single" w:sz="4" w:space="0" w:color="BFBFBF"/>
              <w:bottom w:val="single" w:sz="4" w:space="0" w:color="BFBFBF"/>
              <w:right w:val="single" w:sz="4" w:space="0" w:color="BFBFBF"/>
            </w:tcBorders>
            <w:vAlign w:val="center"/>
          </w:tcPr>
          <w:p w14:paraId="29ED66A8" w14:textId="77777777" w:rsidR="00201288" w:rsidRDefault="002C4A2B">
            <w:pPr>
              <w:spacing w:after="0" w:line="259" w:lineRule="auto"/>
              <w:ind w:left="50" w:firstLine="0"/>
            </w:pPr>
            <w:r>
              <w:rPr>
                <w:color w:val="0D0D0D"/>
              </w:rPr>
              <w:t>124 (excluding Foundation 1 – 20 pupils) Whole school 144</w:t>
            </w:r>
            <w:r>
              <w:t xml:space="preserve"> </w:t>
            </w:r>
          </w:p>
        </w:tc>
      </w:tr>
      <w:tr w:rsidR="00201288" w14:paraId="54384E2F" w14:textId="77777777">
        <w:trPr>
          <w:trHeight w:val="557"/>
        </w:trPr>
        <w:tc>
          <w:tcPr>
            <w:tcW w:w="6803" w:type="dxa"/>
            <w:tcBorders>
              <w:top w:val="single" w:sz="4" w:space="0" w:color="BFBFBF"/>
              <w:left w:val="single" w:sz="4" w:space="0" w:color="BFBFBF"/>
              <w:bottom w:val="single" w:sz="4" w:space="0" w:color="BFBFBF"/>
              <w:right w:val="single" w:sz="4" w:space="0" w:color="BFBFBF"/>
            </w:tcBorders>
            <w:vAlign w:val="center"/>
          </w:tcPr>
          <w:p w14:paraId="66B51F42" w14:textId="77777777" w:rsidR="00201288" w:rsidRDefault="002C4A2B">
            <w:pPr>
              <w:spacing w:after="0" w:line="259" w:lineRule="auto"/>
              <w:ind w:left="55" w:firstLine="0"/>
            </w:pPr>
            <w:r>
              <w:rPr>
                <w:b/>
                <w:color w:val="0D0D0D"/>
              </w:rPr>
              <w:t xml:space="preserve">Proportion of disadvantaged pupils </w:t>
            </w:r>
            <w:r>
              <w:t xml:space="preserve"> </w:t>
            </w:r>
          </w:p>
        </w:tc>
        <w:tc>
          <w:tcPr>
            <w:tcW w:w="8509" w:type="dxa"/>
            <w:tcBorders>
              <w:top w:val="single" w:sz="4" w:space="0" w:color="BFBFBF"/>
              <w:left w:val="single" w:sz="4" w:space="0" w:color="BFBFBF"/>
              <w:bottom w:val="single" w:sz="4" w:space="0" w:color="BFBFBF"/>
              <w:right w:val="single" w:sz="4" w:space="0" w:color="BFBFBF"/>
            </w:tcBorders>
            <w:vAlign w:val="center"/>
          </w:tcPr>
          <w:p w14:paraId="4D7D1FC3" w14:textId="77777777" w:rsidR="00201288" w:rsidRDefault="002C4A2B">
            <w:pPr>
              <w:spacing w:after="0" w:line="259" w:lineRule="auto"/>
              <w:ind w:left="50" w:firstLine="0"/>
            </w:pPr>
            <w:r>
              <w:rPr>
                <w:color w:val="0D0D0D"/>
              </w:rPr>
              <w:t xml:space="preserve"> 84 pupils (68%) </w:t>
            </w:r>
            <w:r>
              <w:t xml:space="preserve"> </w:t>
            </w:r>
          </w:p>
        </w:tc>
      </w:tr>
      <w:tr w:rsidR="00201288" w14:paraId="7AD183B8" w14:textId="77777777">
        <w:trPr>
          <w:trHeight w:val="557"/>
        </w:trPr>
        <w:tc>
          <w:tcPr>
            <w:tcW w:w="6803" w:type="dxa"/>
            <w:tcBorders>
              <w:top w:val="single" w:sz="4" w:space="0" w:color="BFBFBF"/>
              <w:left w:val="single" w:sz="4" w:space="0" w:color="BFBFBF"/>
              <w:bottom w:val="single" w:sz="4" w:space="0" w:color="BFBFBF"/>
              <w:right w:val="single" w:sz="4" w:space="0" w:color="BFBFBF"/>
            </w:tcBorders>
            <w:vAlign w:val="center"/>
          </w:tcPr>
          <w:p w14:paraId="0F1C52D2" w14:textId="77777777" w:rsidR="00201288" w:rsidRDefault="002C4A2B">
            <w:pPr>
              <w:spacing w:after="0" w:line="259" w:lineRule="auto"/>
              <w:ind w:left="55" w:firstLine="0"/>
            </w:pPr>
            <w:r>
              <w:rPr>
                <w:b/>
                <w:color w:val="0D0D0D"/>
              </w:rPr>
              <w:t xml:space="preserve">Pupil premium allocation this academic year </w:t>
            </w:r>
            <w:r>
              <w:t xml:space="preserve"> </w:t>
            </w:r>
          </w:p>
        </w:tc>
        <w:tc>
          <w:tcPr>
            <w:tcW w:w="8509" w:type="dxa"/>
            <w:tcBorders>
              <w:top w:val="single" w:sz="4" w:space="0" w:color="BFBFBF"/>
              <w:left w:val="single" w:sz="4" w:space="0" w:color="BFBFBF"/>
              <w:bottom w:val="single" w:sz="4" w:space="0" w:color="BFBFBF"/>
              <w:right w:val="single" w:sz="4" w:space="0" w:color="BFBFBF"/>
            </w:tcBorders>
            <w:vAlign w:val="center"/>
          </w:tcPr>
          <w:p w14:paraId="4CA1EB6D" w14:textId="52C887A8" w:rsidR="00201288" w:rsidRDefault="002C4A2B">
            <w:pPr>
              <w:spacing w:after="0" w:line="259" w:lineRule="auto"/>
              <w:ind w:left="50" w:firstLine="0"/>
            </w:pPr>
            <w:r>
              <w:rPr>
                <w:color w:val="0D0D0D"/>
              </w:rPr>
              <w:t xml:space="preserve">£ </w:t>
            </w:r>
            <w:r w:rsidR="00D3562D">
              <w:rPr>
                <w:color w:val="0D0D0D"/>
              </w:rPr>
              <w:t>136,930</w:t>
            </w:r>
          </w:p>
        </w:tc>
      </w:tr>
      <w:tr w:rsidR="00201288" w14:paraId="423E96AA" w14:textId="77777777">
        <w:trPr>
          <w:trHeight w:val="550"/>
        </w:trPr>
        <w:tc>
          <w:tcPr>
            <w:tcW w:w="6803" w:type="dxa"/>
            <w:tcBorders>
              <w:top w:val="single" w:sz="4" w:space="0" w:color="BFBFBF"/>
              <w:left w:val="single" w:sz="4" w:space="0" w:color="BFBFBF"/>
              <w:bottom w:val="single" w:sz="4" w:space="0" w:color="BFBFBF"/>
              <w:right w:val="single" w:sz="4" w:space="0" w:color="BFBFBF"/>
            </w:tcBorders>
            <w:vAlign w:val="center"/>
          </w:tcPr>
          <w:p w14:paraId="52B722DA" w14:textId="77777777" w:rsidR="00201288" w:rsidRDefault="002C4A2B">
            <w:pPr>
              <w:spacing w:after="0" w:line="259" w:lineRule="auto"/>
              <w:ind w:left="55" w:firstLine="0"/>
            </w:pPr>
            <w:r>
              <w:rPr>
                <w:b/>
                <w:color w:val="0D0D0D"/>
              </w:rPr>
              <w:t xml:space="preserve">Academic year or years covered by statement </w:t>
            </w:r>
            <w:r>
              <w:t xml:space="preserve"> </w:t>
            </w:r>
          </w:p>
        </w:tc>
        <w:tc>
          <w:tcPr>
            <w:tcW w:w="8509" w:type="dxa"/>
            <w:tcBorders>
              <w:top w:val="single" w:sz="4" w:space="0" w:color="BFBFBF"/>
              <w:left w:val="single" w:sz="4" w:space="0" w:color="BFBFBF"/>
              <w:bottom w:val="single" w:sz="4" w:space="0" w:color="BFBFBF"/>
              <w:right w:val="single" w:sz="4" w:space="0" w:color="BFBFBF"/>
            </w:tcBorders>
            <w:vAlign w:val="center"/>
          </w:tcPr>
          <w:p w14:paraId="56C0EC85" w14:textId="77777777" w:rsidR="00201288" w:rsidRDefault="002C4A2B">
            <w:pPr>
              <w:spacing w:after="0" w:line="259" w:lineRule="auto"/>
              <w:ind w:left="50" w:firstLine="0"/>
            </w:pPr>
            <w:r>
              <w:rPr>
                <w:color w:val="0D0D0D"/>
              </w:rPr>
              <w:t>2020-22</w:t>
            </w:r>
            <w:r>
              <w:t xml:space="preserve"> </w:t>
            </w:r>
          </w:p>
        </w:tc>
      </w:tr>
      <w:tr w:rsidR="00201288" w14:paraId="743E7276" w14:textId="77777777">
        <w:trPr>
          <w:trHeight w:val="557"/>
        </w:trPr>
        <w:tc>
          <w:tcPr>
            <w:tcW w:w="6803" w:type="dxa"/>
            <w:tcBorders>
              <w:top w:val="single" w:sz="4" w:space="0" w:color="BFBFBF"/>
              <w:left w:val="single" w:sz="4" w:space="0" w:color="BFBFBF"/>
              <w:bottom w:val="single" w:sz="4" w:space="0" w:color="BFBFBF"/>
              <w:right w:val="single" w:sz="4" w:space="0" w:color="BFBFBF"/>
            </w:tcBorders>
            <w:vAlign w:val="center"/>
          </w:tcPr>
          <w:p w14:paraId="7626C442" w14:textId="77777777" w:rsidR="00201288" w:rsidRDefault="002C4A2B">
            <w:pPr>
              <w:spacing w:after="0" w:line="259" w:lineRule="auto"/>
              <w:ind w:left="55" w:firstLine="0"/>
            </w:pPr>
            <w:r>
              <w:rPr>
                <w:b/>
                <w:color w:val="0D0D0D"/>
              </w:rPr>
              <w:t xml:space="preserve">Publish date </w:t>
            </w:r>
            <w:r>
              <w:t xml:space="preserve"> </w:t>
            </w:r>
          </w:p>
        </w:tc>
        <w:tc>
          <w:tcPr>
            <w:tcW w:w="8509" w:type="dxa"/>
            <w:tcBorders>
              <w:top w:val="single" w:sz="4" w:space="0" w:color="BFBFBF"/>
              <w:left w:val="single" w:sz="4" w:space="0" w:color="BFBFBF"/>
              <w:bottom w:val="single" w:sz="4" w:space="0" w:color="BFBFBF"/>
              <w:right w:val="single" w:sz="4" w:space="0" w:color="BFBFBF"/>
            </w:tcBorders>
            <w:vAlign w:val="center"/>
          </w:tcPr>
          <w:p w14:paraId="48440346" w14:textId="77777777" w:rsidR="00201288" w:rsidRDefault="002C4A2B">
            <w:pPr>
              <w:spacing w:after="0" w:line="259" w:lineRule="auto"/>
              <w:ind w:left="50" w:firstLine="0"/>
            </w:pPr>
            <w:r>
              <w:rPr>
                <w:color w:val="0D0D0D"/>
              </w:rPr>
              <w:t xml:space="preserve">01 September 2020 </w:t>
            </w:r>
            <w:r>
              <w:t xml:space="preserve"> </w:t>
            </w:r>
          </w:p>
        </w:tc>
      </w:tr>
      <w:tr w:rsidR="00201288" w14:paraId="3921960B" w14:textId="77777777">
        <w:trPr>
          <w:trHeight w:val="550"/>
        </w:trPr>
        <w:tc>
          <w:tcPr>
            <w:tcW w:w="6803" w:type="dxa"/>
            <w:tcBorders>
              <w:top w:val="single" w:sz="4" w:space="0" w:color="BFBFBF"/>
              <w:left w:val="single" w:sz="4" w:space="0" w:color="BFBFBF"/>
              <w:bottom w:val="single" w:sz="4" w:space="0" w:color="BFBFBF"/>
              <w:right w:val="single" w:sz="4" w:space="0" w:color="BFBFBF"/>
            </w:tcBorders>
            <w:vAlign w:val="center"/>
          </w:tcPr>
          <w:p w14:paraId="1ABA1780" w14:textId="77777777" w:rsidR="00201288" w:rsidRDefault="002C4A2B">
            <w:pPr>
              <w:spacing w:after="0" w:line="259" w:lineRule="auto"/>
              <w:ind w:left="55" w:firstLine="0"/>
            </w:pPr>
            <w:r>
              <w:rPr>
                <w:b/>
                <w:color w:val="0D0D0D"/>
              </w:rPr>
              <w:t xml:space="preserve">Review date </w:t>
            </w:r>
            <w:r>
              <w:t xml:space="preserve"> </w:t>
            </w:r>
          </w:p>
        </w:tc>
        <w:tc>
          <w:tcPr>
            <w:tcW w:w="8509" w:type="dxa"/>
            <w:tcBorders>
              <w:top w:val="single" w:sz="4" w:space="0" w:color="BFBFBF"/>
              <w:left w:val="single" w:sz="4" w:space="0" w:color="BFBFBF"/>
              <w:bottom w:val="single" w:sz="4" w:space="0" w:color="BFBFBF"/>
              <w:right w:val="single" w:sz="4" w:space="0" w:color="BFBFBF"/>
            </w:tcBorders>
            <w:vAlign w:val="center"/>
          </w:tcPr>
          <w:p w14:paraId="70243C13" w14:textId="77777777" w:rsidR="00201288" w:rsidRDefault="002C4A2B">
            <w:pPr>
              <w:spacing w:after="0" w:line="259" w:lineRule="auto"/>
              <w:ind w:left="50" w:firstLine="0"/>
            </w:pPr>
            <w:r>
              <w:rPr>
                <w:color w:val="0D0D0D"/>
              </w:rPr>
              <w:t xml:space="preserve">01 August 2021 </w:t>
            </w:r>
            <w:r>
              <w:t xml:space="preserve"> </w:t>
            </w:r>
          </w:p>
        </w:tc>
      </w:tr>
      <w:tr w:rsidR="00201288" w14:paraId="5BB56827" w14:textId="77777777">
        <w:trPr>
          <w:trHeight w:val="557"/>
        </w:trPr>
        <w:tc>
          <w:tcPr>
            <w:tcW w:w="6803" w:type="dxa"/>
            <w:tcBorders>
              <w:top w:val="single" w:sz="4" w:space="0" w:color="BFBFBF"/>
              <w:left w:val="single" w:sz="4" w:space="0" w:color="BFBFBF"/>
              <w:bottom w:val="single" w:sz="4" w:space="0" w:color="BFBFBF"/>
              <w:right w:val="single" w:sz="4" w:space="0" w:color="BFBFBF"/>
            </w:tcBorders>
            <w:vAlign w:val="center"/>
          </w:tcPr>
          <w:p w14:paraId="588608A0" w14:textId="77777777" w:rsidR="00201288" w:rsidRDefault="002C4A2B">
            <w:pPr>
              <w:spacing w:after="0" w:line="259" w:lineRule="auto"/>
              <w:ind w:left="55" w:firstLine="0"/>
            </w:pPr>
            <w:r>
              <w:rPr>
                <w:b/>
                <w:color w:val="0D0D0D"/>
              </w:rPr>
              <w:t xml:space="preserve">Statement authorised by </w:t>
            </w:r>
            <w:r>
              <w:t xml:space="preserve"> </w:t>
            </w:r>
          </w:p>
        </w:tc>
        <w:tc>
          <w:tcPr>
            <w:tcW w:w="8509" w:type="dxa"/>
            <w:tcBorders>
              <w:top w:val="single" w:sz="4" w:space="0" w:color="BFBFBF"/>
              <w:left w:val="single" w:sz="4" w:space="0" w:color="BFBFBF"/>
              <w:bottom w:val="single" w:sz="4" w:space="0" w:color="BFBFBF"/>
              <w:right w:val="single" w:sz="4" w:space="0" w:color="BFBFBF"/>
            </w:tcBorders>
            <w:vAlign w:val="center"/>
          </w:tcPr>
          <w:p w14:paraId="2905B9CB" w14:textId="77777777" w:rsidR="00201288" w:rsidRDefault="002C4A2B">
            <w:pPr>
              <w:spacing w:after="0" w:line="259" w:lineRule="auto"/>
              <w:ind w:left="50" w:firstLine="0"/>
            </w:pPr>
            <w:r>
              <w:rPr>
                <w:color w:val="0D0D0D"/>
              </w:rPr>
              <w:t xml:space="preserve">Clare Higgins with Governors </w:t>
            </w:r>
            <w:r>
              <w:t xml:space="preserve"> </w:t>
            </w:r>
          </w:p>
        </w:tc>
      </w:tr>
      <w:tr w:rsidR="00201288" w14:paraId="4ECABEA6" w14:textId="77777777">
        <w:trPr>
          <w:trHeight w:val="552"/>
        </w:trPr>
        <w:tc>
          <w:tcPr>
            <w:tcW w:w="6803" w:type="dxa"/>
            <w:tcBorders>
              <w:top w:val="single" w:sz="4" w:space="0" w:color="BFBFBF"/>
              <w:left w:val="single" w:sz="4" w:space="0" w:color="BFBFBF"/>
              <w:bottom w:val="single" w:sz="4" w:space="0" w:color="BFBFBF"/>
              <w:right w:val="single" w:sz="4" w:space="0" w:color="BFBFBF"/>
            </w:tcBorders>
            <w:vAlign w:val="center"/>
          </w:tcPr>
          <w:p w14:paraId="59697DFA" w14:textId="77777777" w:rsidR="00201288" w:rsidRDefault="002C4A2B">
            <w:pPr>
              <w:spacing w:after="0" w:line="259" w:lineRule="auto"/>
              <w:ind w:left="55" w:firstLine="0"/>
            </w:pPr>
            <w:r>
              <w:rPr>
                <w:b/>
                <w:color w:val="0D0D0D"/>
              </w:rPr>
              <w:t xml:space="preserve">Pupil premium lead </w:t>
            </w:r>
            <w:r>
              <w:t xml:space="preserve"> </w:t>
            </w:r>
          </w:p>
        </w:tc>
        <w:tc>
          <w:tcPr>
            <w:tcW w:w="8509" w:type="dxa"/>
            <w:tcBorders>
              <w:top w:val="single" w:sz="4" w:space="0" w:color="BFBFBF"/>
              <w:left w:val="single" w:sz="4" w:space="0" w:color="BFBFBF"/>
              <w:bottom w:val="single" w:sz="4" w:space="0" w:color="000000"/>
              <w:right w:val="single" w:sz="4" w:space="0" w:color="BFBFBF"/>
            </w:tcBorders>
            <w:vAlign w:val="center"/>
          </w:tcPr>
          <w:p w14:paraId="3F12C98B" w14:textId="1B45F59D" w:rsidR="00201288" w:rsidRDefault="002C4A2B">
            <w:pPr>
              <w:spacing w:after="0" w:line="259" w:lineRule="auto"/>
              <w:ind w:left="50" w:firstLine="0"/>
            </w:pPr>
            <w:r>
              <w:rPr>
                <w:color w:val="0D0D0D"/>
              </w:rPr>
              <w:t>Clare Higgins (</w:t>
            </w:r>
            <w:proofErr w:type="spellStart"/>
            <w:r>
              <w:rPr>
                <w:color w:val="0D0D0D"/>
              </w:rPr>
              <w:t>Headteacher</w:t>
            </w:r>
            <w:proofErr w:type="spellEnd"/>
            <w:r w:rsidR="00197A9A">
              <w:rPr>
                <w:color w:val="0D0D0D"/>
              </w:rPr>
              <w:t>)</w:t>
            </w:r>
          </w:p>
        </w:tc>
      </w:tr>
      <w:tr w:rsidR="00201288" w14:paraId="06233AE7" w14:textId="77777777">
        <w:trPr>
          <w:trHeight w:val="557"/>
        </w:trPr>
        <w:tc>
          <w:tcPr>
            <w:tcW w:w="6803" w:type="dxa"/>
            <w:tcBorders>
              <w:top w:val="single" w:sz="4" w:space="0" w:color="BFBFBF"/>
              <w:left w:val="single" w:sz="4" w:space="0" w:color="BFBFBF"/>
              <w:bottom w:val="single" w:sz="4" w:space="0" w:color="BFBFBF"/>
              <w:right w:val="single" w:sz="4" w:space="0" w:color="BFBFBF"/>
            </w:tcBorders>
            <w:vAlign w:val="center"/>
          </w:tcPr>
          <w:p w14:paraId="5300C863" w14:textId="77777777" w:rsidR="00201288" w:rsidRDefault="002C4A2B">
            <w:pPr>
              <w:spacing w:after="0" w:line="259" w:lineRule="auto"/>
              <w:ind w:left="55" w:firstLine="0"/>
            </w:pPr>
            <w:r>
              <w:rPr>
                <w:b/>
                <w:color w:val="0D0D0D"/>
              </w:rPr>
              <w:t xml:space="preserve">Governor lead </w:t>
            </w:r>
            <w:r>
              <w:t xml:space="preserve"> </w:t>
            </w:r>
          </w:p>
        </w:tc>
        <w:tc>
          <w:tcPr>
            <w:tcW w:w="8509" w:type="dxa"/>
            <w:tcBorders>
              <w:top w:val="single" w:sz="4" w:space="0" w:color="000000"/>
              <w:left w:val="single" w:sz="4" w:space="0" w:color="BFBFBF"/>
              <w:bottom w:val="single" w:sz="4" w:space="0" w:color="BFBFBF"/>
              <w:right w:val="single" w:sz="4" w:space="0" w:color="BFBFBF"/>
            </w:tcBorders>
            <w:vAlign w:val="center"/>
          </w:tcPr>
          <w:p w14:paraId="60144EE3" w14:textId="77777777" w:rsidR="00201288" w:rsidRDefault="002C4A2B">
            <w:pPr>
              <w:spacing w:after="0" w:line="259" w:lineRule="auto"/>
              <w:ind w:left="50" w:firstLine="0"/>
            </w:pPr>
            <w:r>
              <w:rPr>
                <w:color w:val="0D0D0D"/>
              </w:rPr>
              <w:t>Allan Rogan (Chair of Governors)</w:t>
            </w:r>
            <w:r>
              <w:t xml:space="preserve"> </w:t>
            </w:r>
          </w:p>
        </w:tc>
      </w:tr>
    </w:tbl>
    <w:p w14:paraId="10975AA1" w14:textId="77777777" w:rsidR="00201288" w:rsidRDefault="002C4A2B">
      <w:pPr>
        <w:spacing w:after="387" w:line="259" w:lineRule="auto"/>
        <w:ind w:left="720" w:firstLine="0"/>
      </w:pPr>
      <w:r>
        <w:rPr>
          <w:rFonts w:ascii="Calibri" w:eastAsia="Calibri" w:hAnsi="Calibri" w:cs="Calibri"/>
          <w:b/>
          <w:color w:val="0C0C0C"/>
          <w:sz w:val="2"/>
        </w:rPr>
        <w:t xml:space="preserve"> </w:t>
      </w:r>
      <w:r>
        <w:t xml:space="preserve"> </w:t>
      </w:r>
    </w:p>
    <w:p w14:paraId="197C9A7F" w14:textId="77777777" w:rsidR="00201288" w:rsidRDefault="002C4A2B">
      <w:pPr>
        <w:spacing w:after="0" w:line="259" w:lineRule="auto"/>
        <w:ind w:left="720" w:firstLine="0"/>
      </w:pPr>
      <w:r>
        <w:rPr>
          <w:b/>
          <w:color w:val="0C0C0C"/>
          <w:sz w:val="28"/>
        </w:rPr>
        <w:t xml:space="preserve">Overview of funding available </w:t>
      </w:r>
      <w:r>
        <w:rPr>
          <w:color w:val="0D0D0D"/>
          <w:sz w:val="28"/>
        </w:rPr>
        <w:t xml:space="preserve"> </w:t>
      </w:r>
      <w:r>
        <w:t xml:space="preserve"> </w:t>
      </w:r>
    </w:p>
    <w:tbl>
      <w:tblPr>
        <w:tblStyle w:val="TableGrid"/>
        <w:tblW w:w="15301" w:type="dxa"/>
        <w:tblInd w:w="715" w:type="dxa"/>
        <w:tblCellMar>
          <w:top w:w="61" w:type="dxa"/>
          <w:left w:w="15" w:type="dxa"/>
          <w:right w:w="115" w:type="dxa"/>
        </w:tblCellMar>
        <w:tblLook w:val="04A0" w:firstRow="1" w:lastRow="0" w:firstColumn="1" w:lastColumn="0" w:noHBand="0" w:noVBand="1"/>
      </w:tblPr>
      <w:tblGrid>
        <w:gridCol w:w="4526"/>
        <w:gridCol w:w="1274"/>
        <w:gridCol w:w="6097"/>
        <w:gridCol w:w="3404"/>
      </w:tblGrid>
      <w:tr w:rsidR="00201288" w14:paraId="2487A8FC" w14:textId="77777777">
        <w:trPr>
          <w:trHeight w:val="550"/>
        </w:trPr>
        <w:tc>
          <w:tcPr>
            <w:tcW w:w="11897" w:type="dxa"/>
            <w:gridSpan w:val="3"/>
            <w:tcBorders>
              <w:top w:val="single" w:sz="6" w:space="0" w:color="000000"/>
              <w:left w:val="single" w:sz="6" w:space="0" w:color="000000"/>
              <w:bottom w:val="single" w:sz="6" w:space="0" w:color="FFFFFF"/>
              <w:right w:val="nil"/>
            </w:tcBorders>
            <w:shd w:val="clear" w:color="auto" w:fill="CEDBE2"/>
            <w:vAlign w:val="center"/>
          </w:tcPr>
          <w:p w14:paraId="5C3FC2F7" w14:textId="77777777" w:rsidR="00201288" w:rsidRDefault="002C4A2B">
            <w:pPr>
              <w:spacing w:after="0" w:line="259" w:lineRule="auto"/>
              <w:ind w:left="0" w:firstLine="0"/>
            </w:pPr>
            <w:r>
              <w:rPr>
                <w:b/>
                <w:color w:val="0C0C0C"/>
              </w:rPr>
              <w:t xml:space="preserve">Estimated Funding information 2021-22 (indicative figures based on current numbers) </w:t>
            </w:r>
            <w:r>
              <w:rPr>
                <w:color w:val="0D0D0D"/>
              </w:rPr>
              <w:t xml:space="preserve"> </w:t>
            </w:r>
            <w:r>
              <w:t xml:space="preserve"> </w:t>
            </w:r>
          </w:p>
        </w:tc>
        <w:tc>
          <w:tcPr>
            <w:tcW w:w="3404" w:type="dxa"/>
            <w:tcBorders>
              <w:top w:val="single" w:sz="6" w:space="0" w:color="000000"/>
              <w:left w:val="nil"/>
              <w:bottom w:val="single" w:sz="6" w:space="0" w:color="FFFFFF"/>
              <w:right w:val="single" w:sz="6" w:space="0" w:color="000000"/>
            </w:tcBorders>
            <w:shd w:val="clear" w:color="auto" w:fill="CEDBE2"/>
          </w:tcPr>
          <w:p w14:paraId="15276CDA" w14:textId="77777777" w:rsidR="00201288" w:rsidRDefault="002C4A2B">
            <w:pPr>
              <w:spacing w:after="0" w:line="259" w:lineRule="auto"/>
              <w:ind w:left="2" w:firstLine="0"/>
            </w:pPr>
            <w:r>
              <w:t xml:space="preserve"> </w:t>
            </w:r>
          </w:p>
        </w:tc>
      </w:tr>
      <w:tr w:rsidR="00201288" w14:paraId="15B06186" w14:textId="77777777">
        <w:trPr>
          <w:trHeight w:val="559"/>
        </w:trPr>
        <w:tc>
          <w:tcPr>
            <w:tcW w:w="4526" w:type="dxa"/>
            <w:tcBorders>
              <w:top w:val="single" w:sz="6" w:space="0" w:color="FFFFFF"/>
              <w:left w:val="single" w:sz="6" w:space="0" w:color="000000"/>
              <w:bottom w:val="single" w:sz="6" w:space="0" w:color="FFFFFF"/>
              <w:right w:val="single" w:sz="6" w:space="0" w:color="000000"/>
            </w:tcBorders>
            <w:vAlign w:val="center"/>
          </w:tcPr>
          <w:p w14:paraId="036A9176" w14:textId="77777777" w:rsidR="00201288" w:rsidRDefault="002C4A2B">
            <w:pPr>
              <w:spacing w:after="0" w:line="259" w:lineRule="auto"/>
              <w:ind w:left="0" w:firstLine="0"/>
            </w:pPr>
            <w:r>
              <w:rPr>
                <w:b/>
                <w:color w:val="0C0C0C"/>
              </w:rPr>
              <w:t xml:space="preserve"> Total number of pupils </w:t>
            </w:r>
            <w:r>
              <w:rPr>
                <w:color w:val="0D0D0D"/>
              </w:rPr>
              <w:t xml:space="preserve"> </w:t>
            </w:r>
            <w:r>
              <w:t xml:space="preserve"> </w:t>
            </w:r>
          </w:p>
        </w:tc>
        <w:tc>
          <w:tcPr>
            <w:tcW w:w="1274" w:type="dxa"/>
            <w:tcBorders>
              <w:top w:val="single" w:sz="6" w:space="0" w:color="FFFFFF"/>
              <w:left w:val="single" w:sz="6" w:space="0" w:color="000000"/>
              <w:bottom w:val="single" w:sz="6" w:space="0" w:color="FFFFFF"/>
              <w:right w:val="single" w:sz="6" w:space="0" w:color="000000"/>
            </w:tcBorders>
            <w:vAlign w:val="center"/>
          </w:tcPr>
          <w:p w14:paraId="2A5AFB0A" w14:textId="495C9057" w:rsidR="00201288" w:rsidRDefault="002C4A2B">
            <w:pPr>
              <w:spacing w:after="0" w:line="259" w:lineRule="auto"/>
              <w:ind w:left="2" w:firstLine="0"/>
            </w:pPr>
            <w:r>
              <w:rPr>
                <w:color w:val="0D0D0D"/>
              </w:rPr>
              <w:t xml:space="preserve"> 1</w:t>
            </w:r>
            <w:r w:rsidR="00D3562D">
              <w:rPr>
                <w:color w:val="0D0D0D"/>
              </w:rPr>
              <w:t>24</w:t>
            </w:r>
          </w:p>
        </w:tc>
        <w:tc>
          <w:tcPr>
            <w:tcW w:w="6097" w:type="dxa"/>
            <w:tcBorders>
              <w:top w:val="single" w:sz="6" w:space="0" w:color="FFFFFF"/>
              <w:left w:val="single" w:sz="6" w:space="0" w:color="000000"/>
              <w:bottom w:val="single" w:sz="6" w:space="0" w:color="FFFFFF"/>
              <w:right w:val="single" w:sz="6" w:space="0" w:color="000000"/>
            </w:tcBorders>
            <w:vAlign w:val="center"/>
          </w:tcPr>
          <w:p w14:paraId="7F5D77AF" w14:textId="77777777" w:rsidR="00201288" w:rsidRDefault="002C4A2B">
            <w:pPr>
              <w:spacing w:after="0" w:line="259" w:lineRule="auto"/>
              <w:ind w:left="2" w:firstLine="0"/>
            </w:pPr>
            <w:r>
              <w:rPr>
                <w:b/>
                <w:color w:val="0C0C0C"/>
              </w:rPr>
              <w:t xml:space="preserve"> Pupil Premium grant received per pupil </w:t>
            </w:r>
            <w:r>
              <w:rPr>
                <w:color w:val="0D0D0D"/>
              </w:rPr>
              <w:t xml:space="preserve"> </w:t>
            </w:r>
            <w:r>
              <w:t xml:space="preserve"> </w:t>
            </w:r>
          </w:p>
        </w:tc>
        <w:tc>
          <w:tcPr>
            <w:tcW w:w="3404" w:type="dxa"/>
            <w:tcBorders>
              <w:top w:val="single" w:sz="6" w:space="0" w:color="FFFFFF"/>
              <w:left w:val="single" w:sz="6" w:space="0" w:color="000000"/>
              <w:bottom w:val="single" w:sz="6" w:space="0" w:color="FFFFFF"/>
              <w:right w:val="single" w:sz="6" w:space="0" w:color="000000"/>
            </w:tcBorders>
            <w:vAlign w:val="center"/>
          </w:tcPr>
          <w:p w14:paraId="3FC57899" w14:textId="77777777" w:rsidR="00201288" w:rsidRDefault="002C4A2B">
            <w:pPr>
              <w:spacing w:after="0" w:line="259" w:lineRule="auto"/>
              <w:ind w:left="4" w:firstLine="0"/>
            </w:pPr>
            <w:r>
              <w:rPr>
                <w:color w:val="0C0C0C"/>
              </w:rPr>
              <w:t xml:space="preserve"> £1,372</w:t>
            </w:r>
            <w:r>
              <w:t xml:space="preserve"> </w:t>
            </w:r>
          </w:p>
        </w:tc>
      </w:tr>
      <w:tr w:rsidR="00201288" w14:paraId="2A4EED5F" w14:textId="77777777">
        <w:trPr>
          <w:trHeight w:val="552"/>
        </w:trPr>
        <w:tc>
          <w:tcPr>
            <w:tcW w:w="4526" w:type="dxa"/>
            <w:tcBorders>
              <w:top w:val="single" w:sz="6" w:space="0" w:color="FFFFFF"/>
              <w:left w:val="single" w:sz="6" w:space="0" w:color="000000"/>
              <w:bottom w:val="single" w:sz="6" w:space="0" w:color="000000"/>
              <w:right w:val="single" w:sz="6" w:space="0" w:color="000000"/>
            </w:tcBorders>
            <w:vAlign w:val="center"/>
          </w:tcPr>
          <w:p w14:paraId="2A9A0049" w14:textId="77777777" w:rsidR="00201288" w:rsidRDefault="002C4A2B">
            <w:pPr>
              <w:spacing w:after="0" w:line="259" w:lineRule="auto"/>
              <w:ind w:left="0" w:firstLine="0"/>
            </w:pPr>
            <w:r>
              <w:rPr>
                <w:b/>
                <w:color w:val="0C0C0C"/>
              </w:rPr>
              <w:t xml:space="preserve"> Percentage of pupils eligible for PP </w:t>
            </w:r>
            <w:r>
              <w:rPr>
                <w:color w:val="0D0D0D"/>
              </w:rPr>
              <w:t xml:space="preserve"> </w:t>
            </w:r>
            <w:r>
              <w:t xml:space="preserve"> </w:t>
            </w:r>
          </w:p>
        </w:tc>
        <w:tc>
          <w:tcPr>
            <w:tcW w:w="1274" w:type="dxa"/>
            <w:tcBorders>
              <w:top w:val="single" w:sz="6" w:space="0" w:color="FFFFFF"/>
              <w:left w:val="single" w:sz="6" w:space="0" w:color="000000"/>
              <w:bottom w:val="single" w:sz="6" w:space="0" w:color="000000"/>
              <w:right w:val="single" w:sz="6" w:space="0" w:color="000000"/>
            </w:tcBorders>
            <w:vAlign w:val="center"/>
          </w:tcPr>
          <w:p w14:paraId="7109C99B" w14:textId="77777777" w:rsidR="00201288" w:rsidRDefault="002C4A2B">
            <w:pPr>
              <w:spacing w:after="0" w:line="259" w:lineRule="auto"/>
              <w:ind w:left="2" w:firstLine="0"/>
            </w:pPr>
            <w:r>
              <w:rPr>
                <w:color w:val="0D0D0D"/>
              </w:rPr>
              <w:t xml:space="preserve">  68%</w:t>
            </w:r>
            <w:r>
              <w:t xml:space="preserve"> </w:t>
            </w:r>
          </w:p>
        </w:tc>
        <w:tc>
          <w:tcPr>
            <w:tcW w:w="6097" w:type="dxa"/>
            <w:tcBorders>
              <w:top w:val="single" w:sz="6" w:space="0" w:color="FFFFFF"/>
              <w:left w:val="single" w:sz="6" w:space="0" w:color="000000"/>
              <w:bottom w:val="single" w:sz="6" w:space="0" w:color="000000"/>
              <w:right w:val="single" w:sz="6" w:space="0" w:color="000000"/>
            </w:tcBorders>
            <w:vAlign w:val="center"/>
          </w:tcPr>
          <w:p w14:paraId="1F883E64" w14:textId="77777777" w:rsidR="00201288" w:rsidRDefault="002C4A2B">
            <w:pPr>
              <w:spacing w:after="0" w:line="259" w:lineRule="auto"/>
              <w:ind w:left="2" w:firstLine="0"/>
            </w:pPr>
            <w:r>
              <w:rPr>
                <w:b/>
                <w:color w:val="0C0C0C"/>
              </w:rPr>
              <w:t xml:space="preserve"> Total PP budget </w:t>
            </w:r>
            <w:r>
              <w:rPr>
                <w:color w:val="0D0D0D"/>
              </w:rPr>
              <w:t xml:space="preserve"> </w:t>
            </w:r>
            <w:r>
              <w:t xml:space="preserve"> </w:t>
            </w:r>
          </w:p>
        </w:tc>
        <w:tc>
          <w:tcPr>
            <w:tcW w:w="3404" w:type="dxa"/>
            <w:tcBorders>
              <w:top w:val="single" w:sz="6" w:space="0" w:color="FFFFFF"/>
              <w:left w:val="single" w:sz="6" w:space="0" w:color="000000"/>
              <w:bottom w:val="single" w:sz="6" w:space="0" w:color="000000"/>
              <w:right w:val="single" w:sz="6" w:space="0" w:color="000000"/>
            </w:tcBorders>
            <w:vAlign w:val="center"/>
          </w:tcPr>
          <w:p w14:paraId="48CE3834" w14:textId="491967B0" w:rsidR="00201288" w:rsidRDefault="002C4A2B">
            <w:pPr>
              <w:spacing w:after="0" w:line="259" w:lineRule="auto"/>
              <w:ind w:left="4" w:firstLine="0"/>
            </w:pPr>
            <w:r>
              <w:rPr>
                <w:color w:val="0C0C0C"/>
              </w:rPr>
              <w:t xml:space="preserve"> £</w:t>
            </w:r>
            <w:r>
              <w:rPr>
                <w:color w:val="0D0D0D"/>
              </w:rPr>
              <w:t xml:space="preserve"> </w:t>
            </w:r>
            <w:r w:rsidR="00D3562D">
              <w:rPr>
                <w:color w:val="0D0D0D"/>
              </w:rPr>
              <w:t>136,930</w:t>
            </w:r>
          </w:p>
        </w:tc>
      </w:tr>
    </w:tbl>
    <w:p w14:paraId="30F51E1E" w14:textId="77777777" w:rsidR="00201288" w:rsidRDefault="002C4A2B">
      <w:pPr>
        <w:spacing w:after="73" w:line="259" w:lineRule="auto"/>
        <w:ind w:left="720" w:firstLine="0"/>
      </w:pPr>
      <w:r>
        <w:rPr>
          <w:color w:val="0D0D0D"/>
        </w:rPr>
        <w:t xml:space="preserve"> </w:t>
      </w:r>
      <w:r>
        <w:t xml:space="preserve"> </w:t>
      </w:r>
    </w:p>
    <w:p w14:paraId="46913F1D" w14:textId="77777777" w:rsidR="00201288" w:rsidRDefault="002C4A2B">
      <w:pPr>
        <w:spacing w:after="174" w:line="259" w:lineRule="auto"/>
        <w:ind w:left="720" w:firstLine="0"/>
      </w:pPr>
      <w:r>
        <w:rPr>
          <w:b/>
          <w:color w:val="518CD3"/>
          <w:sz w:val="32"/>
        </w:rPr>
        <w:t xml:space="preserve"> </w:t>
      </w:r>
    </w:p>
    <w:p w14:paraId="4D2F09AF" w14:textId="77777777" w:rsidR="00201288" w:rsidRDefault="002C4A2B">
      <w:pPr>
        <w:spacing w:after="0" w:line="259" w:lineRule="auto"/>
        <w:ind w:left="720" w:firstLine="0"/>
      </w:pPr>
      <w:r>
        <w:rPr>
          <w:b/>
          <w:color w:val="518CD3"/>
          <w:sz w:val="32"/>
        </w:rPr>
        <w:t xml:space="preserve"> </w:t>
      </w:r>
    </w:p>
    <w:p w14:paraId="209369B9" w14:textId="77777777" w:rsidR="00201288" w:rsidRDefault="002C4A2B">
      <w:pPr>
        <w:spacing w:after="95" w:line="259" w:lineRule="auto"/>
        <w:ind w:left="720" w:firstLine="0"/>
      </w:pPr>
      <w:r>
        <w:rPr>
          <w:b/>
          <w:color w:val="518CD3"/>
          <w:sz w:val="32"/>
        </w:rPr>
        <w:lastRenderedPageBreak/>
        <w:t>Holy Cross Catholic Primary School</w:t>
      </w:r>
      <w:r>
        <w:rPr>
          <w:b/>
          <w:sz w:val="32"/>
        </w:rPr>
        <w:t xml:space="preserve"> </w:t>
      </w:r>
      <w:r>
        <w:t xml:space="preserve"> </w:t>
      </w:r>
    </w:p>
    <w:p w14:paraId="524BAE4E" w14:textId="77777777" w:rsidR="00201288" w:rsidRDefault="002C4A2B">
      <w:pPr>
        <w:spacing w:after="250" w:line="259" w:lineRule="auto"/>
        <w:ind w:left="701"/>
      </w:pPr>
      <w:r>
        <w:rPr>
          <w:b/>
        </w:rPr>
        <w:t xml:space="preserve">Our philosophy </w:t>
      </w:r>
      <w:r>
        <w:rPr>
          <w:b/>
          <w:color w:val="518CD3"/>
        </w:rPr>
        <w:t xml:space="preserve"> </w:t>
      </w:r>
      <w:r>
        <w:t xml:space="preserve"> </w:t>
      </w:r>
    </w:p>
    <w:p w14:paraId="3C6AC6D8" w14:textId="77777777" w:rsidR="00201288" w:rsidRDefault="002C4A2B">
      <w:pPr>
        <w:ind w:left="701"/>
      </w:pPr>
      <w:r>
        <w:t xml:space="preserve">We believe in maximising the use of the pupil premium grant (PPG) by utilising a long-term strategy aligned to the School Development Plan. This enables us to implement a blend of short, medium and long-term interventions, and align pupil premium use with wider school improvements and improving readiness to learn.   </w:t>
      </w:r>
    </w:p>
    <w:p w14:paraId="675B2482" w14:textId="77777777" w:rsidR="00201288" w:rsidRDefault="002C4A2B">
      <w:pPr>
        <w:spacing w:after="119" w:line="364" w:lineRule="auto"/>
        <w:ind w:left="701" w:right="529"/>
      </w:pPr>
      <w:r>
        <w:t xml:space="preserve">Overcoming barriers to learning is at the heart of our PPG use. We understand that needs and costs will differ depending on the barriers to learning being addressed. The pupil premium grant (PPG) is used to ensure that every child receives the best possible quality of education and achieves the highest possible standards.   </w:t>
      </w:r>
      <w:r>
        <w:rPr>
          <w:b/>
        </w:rPr>
        <w:t xml:space="preserve">Our priorities  </w:t>
      </w:r>
      <w:r>
        <w:t xml:space="preserve"> </w:t>
      </w:r>
    </w:p>
    <w:p w14:paraId="2E94797A" w14:textId="77777777" w:rsidR="00201288" w:rsidRDefault="002C4A2B">
      <w:pPr>
        <w:ind w:left="701"/>
      </w:pPr>
      <w:r>
        <w:t xml:space="preserve">Setting priorities is key to maximising the use of the PPG. Our priorities are as follows:   </w:t>
      </w:r>
    </w:p>
    <w:p w14:paraId="11050687" w14:textId="77777777" w:rsidR="00201288" w:rsidRDefault="002C4A2B">
      <w:pPr>
        <w:numPr>
          <w:ilvl w:val="0"/>
          <w:numId w:val="1"/>
        </w:numPr>
        <w:spacing w:after="3" w:line="259" w:lineRule="auto"/>
        <w:ind w:left="2161" w:hanging="680"/>
      </w:pPr>
      <w:r>
        <w:t xml:space="preserve">Ensuring an ‘outstanding’ teacher is in every class.   </w:t>
      </w:r>
    </w:p>
    <w:p w14:paraId="08D82E48" w14:textId="77777777" w:rsidR="00201288" w:rsidRDefault="002C4A2B">
      <w:pPr>
        <w:numPr>
          <w:ilvl w:val="0"/>
          <w:numId w:val="1"/>
        </w:numPr>
        <w:spacing w:after="6"/>
        <w:ind w:left="2161" w:hanging="680"/>
      </w:pPr>
      <w:r>
        <w:t xml:space="preserve">Raising the attainment of disadvantaged pupils to be at least in line with attainment nationally.   </w:t>
      </w:r>
    </w:p>
    <w:p w14:paraId="68742D56" w14:textId="77777777" w:rsidR="00201288" w:rsidRDefault="002C4A2B">
      <w:pPr>
        <w:numPr>
          <w:ilvl w:val="0"/>
          <w:numId w:val="1"/>
        </w:numPr>
        <w:spacing w:after="0" w:line="259" w:lineRule="auto"/>
        <w:ind w:left="2161" w:hanging="680"/>
      </w:pPr>
      <w:r>
        <w:t xml:space="preserve">Providing targeted academic support for pupils who are not achieving the expected standards or are not making expecting progress.   </w:t>
      </w:r>
    </w:p>
    <w:p w14:paraId="4BFC2A63" w14:textId="77777777" w:rsidR="00201288" w:rsidRDefault="002C4A2B">
      <w:pPr>
        <w:numPr>
          <w:ilvl w:val="0"/>
          <w:numId w:val="1"/>
        </w:numPr>
        <w:spacing w:after="6"/>
        <w:ind w:left="2161" w:hanging="680"/>
      </w:pPr>
      <w:r>
        <w:t xml:space="preserve">Addressing non-academic barriers to attainment, including attendance, well-being and behaviour   </w:t>
      </w:r>
    </w:p>
    <w:p w14:paraId="23F2F241" w14:textId="77777777" w:rsidR="00201288" w:rsidRDefault="002C4A2B">
      <w:pPr>
        <w:numPr>
          <w:ilvl w:val="0"/>
          <w:numId w:val="1"/>
        </w:numPr>
        <w:ind w:left="2161" w:hanging="680"/>
      </w:pPr>
      <w:r>
        <w:t xml:space="preserve">Ensuring that the PPG reaches the pupils who need it most.   </w:t>
      </w:r>
    </w:p>
    <w:p w14:paraId="3A447CBC" w14:textId="77777777" w:rsidR="00201288" w:rsidRDefault="002C4A2B">
      <w:pPr>
        <w:ind w:left="701"/>
      </w:pPr>
      <w:r>
        <w:t xml:space="preserve">We have high aspirations and ambitions for our children, and we are determined to ensure that our children are given every chance to realise their full potential. Pupil premium funding represents a significant proportion of our budget are we are committed to ensuring it is spent to maximum effect.   </w:t>
      </w:r>
    </w:p>
    <w:p w14:paraId="7071F8F5" w14:textId="77777777" w:rsidR="00201288" w:rsidRDefault="002C4A2B">
      <w:pPr>
        <w:ind w:left="701"/>
      </w:pPr>
      <w:r>
        <w:t xml:space="preserve">We believe that one of the biggest barriers for children can be poverty of expectation and so we are determined to create a climate that does not limit a child’s potential in any way. We are engaged in and committed to partnership working with a range of groups and organisations which enhance our provision.   </w:t>
      </w:r>
    </w:p>
    <w:p w14:paraId="5F68C5D7" w14:textId="77777777" w:rsidR="00201288" w:rsidRDefault="002C4A2B">
      <w:pPr>
        <w:spacing w:after="250" w:line="259" w:lineRule="auto"/>
        <w:ind w:left="701"/>
      </w:pPr>
      <w:r>
        <w:rPr>
          <w:b/>
        </w:rPr>
        <w:t xml:space="preserve">Objectives of Pupil Premium Spending </w:t>
      </w:r>
      <w:r>
        <w:t xml:space="preserve">  </w:t>
      </w:r>
    </w:p>
    <w:p w14:paraId="517AA63E" w14:textId="77777777" w:rsidR="00201288" w:rsidRDefault="002C4A2B">
      <w:pPr>
        <w:ind w:left="701"/>
      </w:pPr>
      <w:r>
        <w:t xml:space="preserve">Our key objective in using the Pupil Premium Grant is to diminish the difference between pupil groups. We have analysed our data thoroughly and have used research such as the Education Endowment Fund to inform our decision making.   </w:t>
      </w:r>
    </w:p>
    <w:p w14:paraId="694869E5" w14:textId="77777777" w:rsidR="00201288" w:rsidRDefault="002C4A2B">
      <w:pPr>
        <w:spacing w:after="0" w:line="258" w:lineRule="auto"/>
        <w:ind w:left="0" w:right="15262" w:firstLine="0"/>
      </w:pPr>
      <w:r>
        <w:t xml:space="preserve">   </w:t>
      </w:r>
    </w:p>
    <w:p w14:paraId="1A135A13" w14:textId="77777777" w:rsidR="00201288" w:rsidRDefault="00201288">
      <w:pPr>
        <w:spacing w:after="0" w:line="259" w:lineRule="auto"/>
        <w:ind w:left="0" w:right="21" w:firstLine="0"/>
      </w:pPr>
    </w:p>
    <w:tbl>
      <w:tblPr>
        <w:tblStyle w:val="TableGrid"/>
        <w:tblW w:w="15449" w:type="dxa"/>
        <w:tblInd w:w="618" w:type="dxa"/>
        <w:tblCellMar>
          <w:top w:w="106" w:type="dxa"/>
          <w:left w:w="101" w:type="dxa"/>
          <w:right w:w="13" w:type="dxa"/>
        </w:tblCellMar>
        <w:tblLook w:val="04A0" w:firstRow="1" w:lastRow="0" w:firstColumn="1" w:lastColumn="0" w:noHBand="0" w:noVBand="1"/>
      </w:tblPr>
      <w:tblGrid>
        <w:gridCol w:w="7791"/>
        <w:gridCol w:w="7658"/>
      </w:tblGrid>
      <w:tr w:rsidR="00201288" w14:paraId="27E7B881" w14:textId="77777777">
        <w:trPr>
          <w:trHeight w:val="415"/>
        </w:trPr>
        <w:tc>
          <w:tcPr>
            <w:tcW w:w="15449" w:type="dxa"/>
            <w:gridSpan w:val="2"/>
            <w:tcBorders>
              <w:top w:val="single" w:sz="4" w:space="0" w:color="000000"/>
              <w:left w:val="single" w:sz="4" w:space="0" w:color="000000"/>
              <w:bottom w:val="single" w:sz="4" w:space="0" w:color="000000"/>
              <w:right w:val="single" w:sz="4" w:space="0" w:color="000000"/>
            </w:tcBorders>
            <w:shd w:val="clear" w:color="auto" w:fill="CFDCE3"/>
          </w:tcPr>
          <w:p w14:paraId="7373433F" w14:textId="77777777" w:rsidR="00201288" w:rsidRDefault="002C4A2B">
            <w:pPr>
              <w:spacing w:after="0" w:line="259" w:lineRule="auto"/>
              <w:ind w:left="0" w:firstLine="0"/>
            </w:pPr>
            <w:r>
              <w:rPr>
                <w:b/>
                <w:color w:val="0D0D0D"/>
                <w:sz w:val="22"/>
              </w:rPr>
              <w:lastRenderedPageBreak/>
              <w:t xml:space="preserve">Barriers to future attainment (for pupils eligible for PP, including high ability) </w:t>
            </w:r>
            <w:r>
              <w:t xml:space="preserve"> </w:t>
            </w:r>
          </w:p>
        </w:tc>
      </w:tr>
      <w:tr w:rsidR="00201288" w14:paraId="71405BE9" w14:textId="77777777">
        <w:trPr>
          <w:trHeight w:val="801"/>
        </w:trPr>
        <w:tc>
          <w:tcPr>
            <w:tcW w:w="7791" w:type="dxa"/>
            <w:tcBorders>
              <w:top w:val="single" w:sz="4" w:space="0" w:color="000000"/>
              <w:left w:val="single" w:sz="4" w:space="0" w:color="000000"/>
              <w:bottom w:val="single" w:sz="4" w:space="0" w:color="000000"/>
              <w:right w:val="single" w:sz="4" w:space="0" w:color="000000"/>
            </w:tcBorders>
            <w:shd w:val="clear" w:color="auto" w:fill="CFDCE3"/>
          </w:tcPr>
          <w:p w14:paraId="7F9E0700" w14:textId="77777777" w:rsidR="00201288" w:rsidRDefault="002C4A2B">
            <w:pPr>
              <w:spacing w:after="0" w:line="259" w:lineRule="auto"/>
              <w:ind w:left="0" w:right="97" w:firstLine="0"/>
              <w:jc w:val="center"/>
            </w:pPr>
            <w:r>
              <w:rPr>
                <w:b/>
                <w:color w:val="0D0D0D"/>
              </w:rPr>
              <w:t xml:space="preserve">Academic Barriers to Attainment </w:t>
            </w:r>
            <w:r>
              <w:t xml:space="preserve"> </w:t>
            </w:r>
          </w:p>
        </w:tc>
        <w:tc>
          <w:tcPr>
            <w:tcW w:w="7658" w:type="dxa"/>
            <w:tcBorders>
              <w:top w:val="single" w:sz="4" w:space="0" w:color="000000"/>
              <w:left w:val="single" w:sz="4" w:space="0" w:color="000000"/>
              <w:bottom w:val="single" w:sz="4" w:space="0" w:color="000000"/>
              <w:right w:val="single" w:sz="4" w:space="0" w:color="000000"/>
            </w:tcBorders>
            <w:shd w:val="clear" w:color="auto" w:fill="CFDCE3"/>
          </w:tcPr>
          <w:p w14:paraId="6C7F788B" w14:textId="77777777" w:rsidR="00201288" w:rsidRDefault="002C4A2B">
            <w:pPr>
              <w:spacing w:after="0" w:line="259" w:lineRule="auto"/>
              <w:ind w:left="0" w:right="97" w:firstLine="0"/>
              <w:jc w:val="center"/>
            </w:pPr>
            <w:r>
              <w:rPr>
                <w:b/>
                <w:color w:val="0D0D0D"/>
              </w:rPr>
              <w:t xml:space="preserve">Non-Academic Barriers to Attainment </w:t>
            </w:r>
            <w:r>
              <w:t xml:space="preserve"> </w:t>
            </w:r>
          </w:p>
        </w:tc>
      </w:tr>
      <w:tr w:rsidR="00201288" w14:paraId="68674F70" w14:textId="77777777">
        <w:trPr>
          <w:trHeight w:val="1456"/>
        </w:trPr>
        <w:tc>
          <w:tcPr>
            <w:tcW w:w="7791" w:type="dxa"/>
            <w:tcBorders>
              <w:top w:val="single" w:sz="4" w:space="0" w:color="000000"/>
              <w:left w:val="single" w:sz="4" w:space="0" w:color="000000"/>
              <w:bottom w:val="single" w:sz="4" w:space="0" w:color="000000"/>
              <w:right w:val="single" w:sz="4" w:space="0" w:color="000000"/>
            </w:tcBorders>
          </w:tcPr>
          <w:p w14:paraId="4D12FDBE" w14:textId="77777777" w:rsidR="00201288" w:rsidRDefault="002C4A2B">
            <w:pPr>
              <w:spacing w:after="0" w:line="259" w:lineRule="auto"/>
              <w:ind w:left="0" w:firstLine="0"/>
              <w:jc w:val="both"/>
            </w:pPr>
            <w:r>
              <w:rPr>
                <w:b/>
                <w:color w:val="0D0D0D"/>
                <w:sz w:val="22"/>
              </w:rPr>
              <w:t>(</w:t>
            </w:r>
            <w:proofErr w:type="spellStart"/>
            <w:r>
              <w:rPr>
                <w:b/>
                <w:color w:val="0D0D0D"/>
                <w:sz w:val="22"/>
              </w:rPr>
              <w:t>i</w:t>
            </w:r>
            <w:proofErr w:type="spellEnd"/>
            <w:r>
              <w:rPr>
                <w:b/>
                <w:color w:val="0D0D0D"/>
                <w:sz w:val="22"/>
              </w:rPr>
              <w:t>)</w:t>
            </w:r>
            <w:r>
              <w:rPr>
                <w:color w:val="0D0D0D"/>
                <w:sz w:val="22"/>
              </w:rPr>
              <w:t xml:space="preserve"> Low starting points on entry particularly in communication, literacy and language skills.</w:t>
            </w:r>
            <w:r>
              <w:rPr>
                <w:b/>
                <w:color w:val="0D0D0D"/>
                <w:sz w:val="22"/>
              </w:rPr>
              <w:t xml:space="preserve"> </w:t>
            </w:r>
            <w:r>
              <w:t xml:space="preserve"> </w:t>
            </w:r>
          </w:p>
        </w:tc>
        <w:tc>
          <w:tcPr>
            <w:tcW w:w="7658" w:type="dxa"/>
            <w:tcBorders>
              <w:top w:val="single" w:sz="4" w:space="0" w:color="000000"/>
              <w:left w:val="single" w:sz="4" w:space="0" w:color="000000"/>
              <w:bottom w:val="single" w:sz="4" w:space="0" w:color="000000"/>
              <w:right w:val="single" w:sz="4" w:space="0" w:color="000000"/>
            </w:tcBorders>
          </w:tcPr>
          <w:p w14:paraId="6C9D44DA" w14:textId="77777777" w:rsidR="00201288" w:rsidRDefault="002C4A2B">
            <w:pPr>
              <w:spacing w:after="0" w:line="259" w:lineRule="auto"/>
              <w:ind w:left="1" w:right="341" w:firstLine="0"/>
              <w:jc w:val="both"/>
            </w:pPr>
            <w:r>
              <w:rPr>
                <w:b/>
                <w:color w:val="0D0D0D"/>
                <w:sz w:val="22"/>
              </w:rPr>
              <w:t>(iv)</w:t>
            </w:r>
            <w:r>
              <w:rPr>
                <w:color w:val="0D0D0D"/>
                <w:sz w:val="22"/>
              </w:rPr>
              <w:t xml:space="preserve"> Lack of aspirations and parental involvement which can lead to a lack of value placed in education resulting in low attendance, persistent absenteeism and poor punctuality. </w:t>
            </w:r>
            <w:r>
              <w:t xml:space="preserve"> </w:t>
            </w:r>
          </w:p>
        </w:tc>
      </w:tr>
      <w:tr w:rsidR="00201288" w14:paraId="29D9E130" w14:textId="77777777">
        <w:trPr>
          <w:trHeight w:val="1035"/>
        </w:trPr>
        <w:tc>
          <w:tcPr>
            <w:tcW w:w="7791" w:type="dxa"/>
            <w:tcBorders>
              <w:top w:val="single" w:sz="4" w:space="0" w:color="000000"/>
              <w:left w:val="single" w:sz="4" w:space="0" w:color="000000"/>
              <w:bottom w:val="single" w:sz="4" w:space="0" w:color="000000"/>
              <w:right w:val="single" w:sz="4" w:space="0" w:color="000000"/>
            </w:tcBorders>
          </w:tcPr>
          <w:p w14:paraId="5E5F596C" w14:textId="77777777" w:rsidR="00201288" w:rsidRDefault="002C4A2B">
            <w:pPr>
              <w:spacing w:after="0" w:line="259" w:lineRule="auto"/>
              <w:ind w:left="0" w:right="74" w:firstLine="0"/>
            </w:pPr>
            <w:r>
              <w:rPr>
                <w:b/>
                <w:color w:val="0D0D0D"/>
                <w:sz w:val="22"/>
              </w:rPr>
              <w:t>(ii)</w:t>
            </w:r>
            <w:r>
              <w:rPr>
                <w:color w:val="0D0D0D"/>
                <w:sz w:val="22"/>
              </w:rPr>
              <w:t xml:space="preserve"> Weaker writing skills and low attainment in writing of children eligible for pupil premium compared to non-pupil premium pupils.</w:t>
            </w:r>
            <w:r>
              <w:rPr>
                <w:b/>
                <w:color w:val="0D0D0D"/>
                <w:sz w:val="22"/>
              </w:rPr>
              <w:t xml:space="preserve"> </w:t>
            </w:r>
            <w:r>
              <w:t xml:space="preserve"> </w:t>
            </w:r>
          </w:p>
        </w:tc>
        <w:tc>
          <w:tcPr>
            <w:tcW w:w="7658" w:type="dxa"/>
            <w:tcBorders>
              <w:top w:val="single" w:sz="4" w:space="0" w:color="000000"/>
              <w:left w:val="single" w:sz="4" w:space="0" w:color="000000"/>
              <w:bottom w:val="single" w:sz="4" w:space="0" w:color="000000"/>
              <w:right w:val="single" w:sz="4" w:space="0" w:color="000000"/>
            </w:tcBorders>
          </w:tcPr>
          <w:p w14:paraId="0AF666FE" w14:textId="77777777" w:rsidR="00201288" w:rsidRDefault="002C4A2B">
            <w:pPr>
              <w:spacing w:after="0" w:line="259" w:lineRule="auto"/>
              <w:ind w:left="1" w:firstLine="0"/>
            </w:pPr>
            <w:r>
              <w:rPr>
                <w:b/>
                <w:color w:val="0D0D0D"/>
                <w:sz w:val="22"/>
              </w:rPr>
              <w:t>(v)</w:t>
            </w:r>
            <w:r>
              <w:rPr>
                <w:color w:val="0D0D0D"/>
                <w:sz w:val="22"/>
              </w:rPr>
              <w:t xml:space="preserve"> Social and Emotional factors. Many of our PP children are faced with difficult and complex home lives which impact on academic achievement, self-esteem, self-confidence and mental health. </w:t>
            </w:r>
            <w:r>
              <w:t xml:space="preserve"> </w:t>
            </w:r>
          </w:p>
        </w:tc>
      </w:tr>
      <w:tr w:rsidR="00201288" w14:paraId="5BF4DE1E" w14:textId="77777777">
        <w:trPr>
          <w:trHeight w:val="2228"/>
        </w:trPr>
        <w:tc>
          <w:tcPr>
            <w:tcW w:w="7791" w:type="dxa"/>
            <w:tcBorders>
              <w:top w:val="single" w:sz="4" w:space="0" w:color="000000"/>
              <w:left w:val="single" w:sz="4" w:space="0" w:color="000000"/>
              <w:bottom w:val="single" w:sz="56" w:space="0" w:color="CFDCE3"/>
              <w:right w:val="single" w:sz="4" w:space="0" w:color="000000"/>
            </w:tcBorders>
            <w:vAlign w:val="center"/>
          </w:tcPr>
          <w:p w14:paraId="26A0A9C8" w14:textId="77777777" w:rsidR="00201288" w:rsidRDefault="002C4A2B">
            <w:pPr>
              <w:spacing w:after="0" w:line="259" w:lineRule="auto"/>
              <w:ind w:left="0" w:right="74" w:firstLine="0"/>
            </w:pPr>
            <w:r>
              <w:rPr>
                <w:b/>
                <w:color w:val="0D0D0D"/>
                <w:sz w:val="22"/>
              </w:rPr>
              <w:t>(iii)</w:t>
            </w:r>
            <w:r>
              <w:rPr>
                <w:color w:val="0D0D0D"/>
                <w:sz w:val="22"/>
              </w:rPr>
              <w:t xml:space="preserve"> Limited Life Skills and Cultural Capital Deficit. Children’s experiences and understanding of the world are limited because of context and environmental factors. These experiential limitations have the potential to impact on academic progress in all curriculum areas during the primary phase since pupils are unable to draw upon models for progressive learning therefore leading to a potential gap between the attainments of disadvantaged pupils’ comparative to the national average of all pupils.</w:t>
            </w:r>
            <w:r>
              <w:rPr>
                <w:b/>
                <w:color w:val="0D0D0D"/>
                <w:sz w:val="22"/>
              </w:rPr>
              <w:t xml:space="preserve"> </w:t>
            </w:r>
            <w:r>
              <w:t xml:space="preserve"> </w:t>
            </w:r>
          </w:p>
        </w:tc>
        <w:tc>
          <w:tcPr>
            <w:tcW w:w="7658" w:type="dxa"/>
            <w:tcBorders>
              <w:top w:val="single" w:sz="4" w:space="0" w:color="000000"/>
              <w:left w:val="single" w:sz="4" w:space="0" w:color="000000"/>
              <w:bottom w:val="single" w:sz="56" w:space="0" w:color="CFDCE3"/>
              <w:right w:val="single" w:sz="4" w:space="0" w:color="000000"/>
            </w:tcBorders>
          </w:tcPr>
          <w:p w14:paraId="7C9E3219" w14:textId="77777777" w:rsidR="00201288" w:rsidRDefault="002C4A2B">
            <w:pPr>
              <w:spacing w:after="0" w:line="259" w:lineRule="auto"/>
              <w:ind w:left="1" w:firstLine="0"/>
            </w:pPr>
            <w:r>
              <w:rPr>
                <w:color w:val="0D0D0D"/>
                <w:sz w:val="22"/>
              </w:rPr>
              <w:t xml:space="preserve"> </w:t>
            </w:r>
            <w:r>
              <w:t xml:space="preserve"> </w:t>
            </w:r>
          </w:p>
        </w:tc>
      </w:tr>
      <w:tr w:rsidR="00201288" w14:paraId="1C83F799" w14:textId="77777777">
        <w:trPr>
          <w:trHeight w:val="437"/>
        </w:trPr>
        <w:tc>
          <w:tcPr>
            <w:tcW w:w="7791" w:type="dxa"/>
            <w:tcBorders>
              <w:top w:val="single" w:sz="56" w:space="0" w:color="CFDCE3"/>
              <w:left w:val="single" w:sz="4" w:space="0" w:color="000000"/>
              <w:bottom w:val="single" w:sz="4" w:space="0" w:color="000000"/>
              <w:right w:val="single" w:sz="4" w:space="0" w:color="000000"/>
            </w:tcBorders>
            <w:shd w:val="clear" w:color="auto" w:fill="CFDCE3"/>
          </w:tcPr>
          <w:p w14:paraId="5BFA1A9C" w14:textId="77777777" w:rsidR="00201288" w:rsidRDefault="002C4A2B">
            <w:pPr>
              <w:spacing w:after="0" w:line="259" w:lineRule="auto"/>
              <w:ind w:left="0" w:right="89" w:firstLine="0"/>
              <w:jc w:val="center"/>
            </w:pPr>
            <w:r>
              <w:rPr>
                <w:b/>
                <w:color w:val="0D0D0D"/>
              </w:rPr>
              <w:t xml:space="preserve">Desired Outcomes </w:t>
            </w:r>
            <w:r>
              <w:t xml:space="preserve"> </w:t>
            </w:r>
          </w:p>
        </w:tc>
        <w:tc>
          <w:tcPr>
            <w:tcW w:w="7658" w:type="dxa"/>
            <w:tcBorders>
              <w:top w:val="single" w:sz="56" w:space="0" w:color="CFDCE3"/>
              <w:left w:val="single" w:sz="4" w:space="0" w:color="000000"/>
              <w:bottom w:val="single" w:sz="4" w:space="0" w:color="000000"/>
              <w:right w:val="single" w:sz="4" w:space="0" w:color="000000"/>
            </w:tcBorders>
            <w:shd w:val="clear" w:color="auto" w:fill="CFDCE3"/>
          </w:tcPr>
          <w:p w14:paraId="24DBBA3A" w14:textId="77777777" w:rsidR="00201288" w:rsidRDefault="002C4A2B">
            <w:pPr>
              <w:spacing w:after="0" w:line="259" w:lineRule="auto"/>
              <w:ind w:left="0" w:right="89" w:firstLine="0"/>
              <w:jc w:val="center"/>
            </w:pPr>
            <w:r>
              <w:rPr>
                <w:b/>
                <w:color w:val="0D0D0D"/>
              </w:rPr>
              <w:t xml:space="preserve">Success Criteria </w:t>
            </w:r>
            <w:r>
              <w:t xml:space="preserve"> </w:t>
            </w:r>
          </w:p>
        </w:tc>
      </w:tr>
      <w:tr w:rsidR="00201288" w14:paraId="70EECF2C" w14:textId="77777777">
        <w:trPr>
          <w:trHeight w:val="1324"/>
        </w:trPr>
        <w:tc>
          <w:tcPr>
            <w:tcW w:w="7791" w:type="dxa"/>
            <w:tcBorders>
              <w:top w:val="single" w:sz="4" w:space="0" w:color="000000"/>
              <w:left w:val="single" w:sz="4" w:space="0" w:color="000000"/>
              <w:bottom w:val="single" w:sz="4" w:space="0" w:color="000000"/>
              <w:right w:val="single" w:sz="4" w:space="0" w:color="000000"/>
            </w:tcBorders>
          </w:tcPr>
          <w:p w14:paraId="0DBE68B9" w14:textId="77777777" w:rsidR="00201288" w:rsidRDefault="002C4A2B">
            <w:pPr>
              <w:spacing w:after="0" w:line="259" w:lineRule="auto"/>
              <w:ind w:left="0" w:firstLine="0"/>
            </w:pPr>
            <w:r>
              <w:rPr>
                <w:b/>
                <w:sz w:val="22"/>
              </w:rPr>
              <w:t>(</w:t>
            </w:r>
            <w:proofErr w:type="spellStart"/>
            <w:r>
              <w:rPr>
                <w:b/>
                <w:sz w:val="22"/>
              </w:rPr>
              <w:t>i</w:t>
            </w:r>
            <w:proofErr w:type="spellEnd"/>
            <w:r>
              <w:rPr>
                <w:b/>
                <w:sz w:val="22"/>
              </w:rPr>
              <w:t>)</w:t>
            </w:r>
            <w:r>
              <w:rPr>
                <w:sz w:val="22"/>
              </w:rPr>
              <w:t xml:space="preserve"> To improve language and communication outcomes for pupils at end of </w:t>
            </w:r>
            <w:proofErr w:type="gramStart"/>
            <w:r>
              <w:rPr>
                <w:sz w:val="22"/>
              </w:rPr>
              <w:t xml:space="preserve">EYFS </w:t>
            </w:r>
            <w:r>
              <w:t xml:space="preserve"> </w:t>
            </w:r>
            <w:r>
              <w:rPr>
                <w:sz w:val="22"/>
              </w:rPr>
              <w:t>Children</w:t>
            </w:r>
            <w:proofErr w:type="gramEnd"/>
            <w:r>
              <w:rPr>
                <w:sz w:val="22"/>
              </w:rPr>
              <w:t xml:space="preserve"> in receipt of PP will be identified and targeted support will be implemented in EYFS. SALT to work with children and set targets for Staff to implement. CPD opportunities will be in place for support staff and teaching staff. </w:t>
            </w:r>
            <w:r>
              <w:t xml:space="preserve"> </w:t>
            </w:r>
          </w:p>
        </w:tc>
        <w:tc>
          <w:tcPr>
            <w:tcW w:w="7658" w:type="dxa"/>
            <w:tcBorders>
              <w:top w:val="single" w:sz="4" w:space="0" w:color="000000"/>
              <w:left w:val="single" w:sz="4" w:space="0" w:color="000000"/>
              <w:bottom w:val="single" w:sz="4" w:space="0" w:color="000000"/>
              <w:right w:val="single" w:sz="4" w:space="0" w:color="000000"/>
            </w:tcBorders>
          </w:tcPr>
          <w:p w14:paraId="5CC44743" w14:textId="77777777" w:rsidR="00201288" w:rsidRDefault="002C4A2B">
            <w:pPr>
              <w:spacing w:after="0" w:line="259" w:lineRule="auto"/>
              <w:ind w:left="1" w:firstLine="0"/>
            </w:pPr>
            <w:r>
              <w:rPr>
                <w:sz w:val="22"/>
              </w:rPr>
              <w:t xml:space="preserve">Language and communication outcomes for PP children at the end of F2 will improve and be in line with non-e PP children. </w:t>
            </w:r>
            <w:r>
              <w:t xml:space="preserve"> </w:t>
            </w:r>
          </w:p>
        </w:tc>
      </w:tr>
      <w:tr w:rsidR="00201288" w14:paraId="0EE93DF4" w14:textId="77777777">
        <w:trPr>
          <w:trHeight w:val="1025"/>
        </w:trPr>
        <w:tc>
          <w:tcPr>
            <w:tcW w:w="7791" w:type="dxa"/>
            <w:tcBorders>
              <w:top w:val="single" w:sz="4" w:space="0" w:color="000000"/>
              <w:left w:val="single" w:sz="4" w:space="0" w:color="000000"/>
              <w:bottom w:val="single" w:sz="4" w:space="0" w:color="000000"/>
              <w:right w:val="single" w:sz="4" w:space="0" w:color="000000"/>
            </w:tcBorders>
          </w:tcPr>
          <w:p w14:paraId="148EB22A" w14:textId="77777777" w:rsidR="00201288" w:rsidRDefault="002C4A2B">
            <w:pPr>
              <w:spacing w:after="0" w:line="259" w:lineRule="auto"/>
              <w:ind w:left="0" w:firstLine="0"/>
            </w:pPr>
            <w:r>
              <w:rPr>
                <w:b/>
                <w:sz w:val="22"/>
              </w:rPr>
              <w:t>(ii)</w:t>
            </w:r>
            <w:r>
              <w:rPr>
                <w:sz w:val="22"/>
              </w:rPr>
              <w:t xml:space="preserve"> To ensure the proportion of PP pupils achieving the expected and higher levels in reading and writing matches or exceeds the national average for </w:t>
            </w:r>
            <w:proofErr w:type="spellStart"/>
            <w:r>
              <w:rPr>
                <w:sz w:val="22"/>
              </w:rPr>
              <w:t>nondisadvantaged</w:t>
            </w:r>
            <w:proofErr w:type="spellEnd"/>
            <w:r>
              <w:rPr>
                <w:sz w:val="22"/>
              </w:rPr>
              <w:t xml:space="preserve"> pupils in writing.  </w:t>
            </w:r>
            <w:r>
              <w:t xml:space="preserve"> </w:t>
            </w:r>
          </w:p>
        </w:tc>
        <w:tc>
          <w:tcPr>
            <w:tcW w:w="7658" w:type="dxa"/>
            <w:tcBorders>
              <w:top w:val="single" w:sz="4" w:space="0" w:color="000000"/>
              <w:left w:val="single" w:sz="4" w:space="0" w:color="000000"/>
              <w:bottom w:val="single" w:sz="4" w:space="0" w:color="000000"/>
              <w:right w:val="single" w:sz="4" w:space="0" w:color="000000"/>
            </w:tcBorders>
          </w:tcPr>
          <w:p w14:paraId="4155AD61" w14:textId="77777777" w:rsidR="00201288" w:rsidRDefault="002C4A2B">
            <w:pPr>
              <w:spacing w:after="0" w:line="259" w:lineRule="auto"/>
              <w:ind w:left="1" w:firstLine="0"/>
            </w:pPr>
            <w:r>
              <w:rPr>
                <w:sz w:val="22"/>
              </w:rPr>
              <w:t xml:space="preserve">The % of Pupil Premium children achieve EXP+ and the higher levels at the end of KS2 will exceed the national average for non-disadvantaged pupils. </w:t>
            </w:r>
            <w:r>
              <w:t xml:space="preserve"> </w:t>
            </w:r>
          </w:p>
        </w:tc>
      </w:tr>
      <w:tr w:rsidR="00201288" w14:paraId="1F242A47" w14:textId="77777777">
        <w:trPr>
          <w:trHeight w:val="3402"/>
        </w:trPr>
        <w:tc>
          <w:tcPr>
            <w:tcW w:w="7791" w:type="dxa"/>
            <w:tcBorders>
              <w:top w:val="single" w:sz="4" w:space="0" w:color="000000"/>
              <w:left w:val="single" w:sz="4" w:space="0" w:color="000000"/>
              <w:bottom w:val="single" w:sz="4" w:space="0" w:color="000000"/>
              <w:right w:val="single" w:sz="4" w:space="0" w:color="000000"/>
            </w:tcBorders>
          </w:tcPr>
          <w:p w14:paraId="24FA79B5" w14:textId="77777777" w:rsidR="00201288" w:rsidRDefault="002C4A2B">
            <w:pPr>
              <w:spacing w:after="0" w:line="255" w:lineRule="auto"/>
              <w:ind w:left="10" w:right="15" w:firstLine="0"/>
            </w:pPr>
            <w:r>
              <w:rPr>
                <w:b/>
                <w:sz w:val="22"/>
              </w:rPr>
              <w:lastRenderedPageBreak/>
              <w:t>(iii)</w:t>
            </w:r>
            <w:r>
              <w:rPr>
                <w:sz w:val="22"/>
              </w:rPr>
              <w:t xml:space="preserve"> Pupil Premium pupils to experience focused enrichment experiences, to improve knowledge and language skills and promote positive life experiences. Children will receive an enriched curriculum including experiential learning in the form of residential trips, educational visits, visitors, cultural and community weeks, forest school as well as access to high quality literature and models for reading and writing, theatre, music and sport. Children will also benefit from an enriched SMSC, PSHE curriculum pertinent to the identified needs of our context and community, Investment in cultural capital will impact on children’s overall </w:t>
            </w:r>
            <w:r>
              <w:t xml:space="preserve"> </w:t>
            </w:r>
          </w:p>
          <w:p w14:paraId="381BD3D8" w14:textId="77777777" w:rsidR="00201288" w:rsidRDefault="002C4A2B">
            <w:pPr>
              <w:spacing w:after="0" w:line="259" w:lineRule="auto"/>
              <w:ind w:left="10"/>
              <w:jc w:val="both"/>
            </w:pPr>
            <w:r>
              <w:rPr>
                <w:sz w:val="22"/>
              </w:rPr>
              <w:t xml:space="preserve">summative academic attainment. Measured through attainment and progress data and pupil voice.  </w:t>
            </w:r>
            <w:r>
              <w:t xml:space="preserve"> </w:t>
            </w:r>
          </w:p>
        </w:tc>
        <w:tc>
          <w:tcPr>
            <w:tcW w:w="7658" w:type="dxa"/>
            <w:tcBorders>
              <w:top w:val="single" w:sz="4" w:space="0" w:color="000000"/>
              <w:left w:val="single" w:sz="4" w:space="0" w:color="000000"/>
              <w:bottom w:val="single" w:sz="4" w:space="0" w:color="000000"/>
              <w:right w:val="single" w:sz="4" w:space="0" w:color="000000"/>
            </w:tcBorders>
          </w:tcPr>
          <w:p w14:paraId="1E9ADD10" w14:textId="77777777" w:rsidR="00201288" w:rsidRDefault="002C4A2B">
            <w:pPr>
              <w:spacing w:after="0" w:line="230" w:lineRule="auto"/>
              <w:ind w:left="10" w:firstLine="0"/>
              <w:jc w:val="both"/>
            </w:pPr>
            <w:r>
              <w:rPr>
                <w:sz w:val="22"/>
              </w:rPr>
              <w:t xml:space="preserve">Pupil Premium pupils will be in line with or above the national average both at the expected and at the higher standard at the end of KS2. </w:t>
            </w:r>
            <w:r>
              <w:t xml:space="preserve"> </w:t>
            </w:r>
          </w:p>
          <w:p w14:paraId="361F6F40" w14:textId="77777777" w:rsidR="00201288" w:rsidRDefault="002C4A2B">
            <w:pPr>
              <w:spacing w:after="0" w:line="235" w:lineRule="auto"/>
              <w:ind w:left="10" w:right="60" w:firstLine="0"/>
            </w:pPr>
            <w:r>
              <w:rPr>
                <w:sz w:val="22"/>
              </w:rPr>
              <w:t xml:space="preserve">Children’s vocabulary will be developed through a range of experiences. These experiences will support their attainment in writing and reading as they will have a wider range of experiences to draw upon. PP children will attend residential visits and participate in educational visits and enrichment activities at school helping to develop life and social skills.  </w:t>
            </w:r>
            <w:r>
              <w:t xml:space="preserve"> </w:t>
            </w:r>
          </w:p>
          <w:p w14:paraId="6EFBCC2E" w14:textId="77777777" w:rsidR="00201288" w:rsidRDefault="002C4A2B">
            <w:pPr>
              <w:spacing w:after="0" w:line="259" w:lineRule="auto"/>
              <w:ind w:left="10" w:firstLine="0"/>
            </w:pPr>
            <w:r>
              <w:rPr>
                <w:sz w:val="22"/>
              </w:rPr>
              <w:t xml:space="preserve">A higher % of PP children will access extra-curricular activities. </w:t>
            </w:r>
            <w:r>
              <w:t xml:space="preserve"> </w:t>
            </w:r>
          </w:p>
          <w:p w14:paraId="4CD4EA0F" w14:textId="77777777" w:rsidR="00201288" w:rsidRDefault="002C4A2B">
            <w:pPr>
              <w:spacing w:after="0" w:line="259" w:lineRule="auto"/>
              <w:ind w:left="10" w:firstLine="0"/>
            </w:pPr>
            <w:r>
              <w:rPr>
                <w:sz w:val="22"/>
              </w:rPr>
              <w:t xml:space="preserve">100% of children will have access to outdoor learning opportunities. </w:t>
            </w:r>
            <w:r>
              <w:t xml:space="preserve"> </w:t>
            </w:r>
          </w:p>
        </w:tc>
      </w:tr>
      <w:tr w:rsidR="00201288" w14:paraId="1C03D5CE" w14:textId="77777777">
        <w:trPr>
          <w:trHeight w:val="1291"/>
        </w:trPr>
        <w:tc>
          <w:tcPr>
            <w:tcW w:w="7791" w:type="dxa"/>
            <w:tcBorders>
              <w:top w:val="single" w:sz="4" w:space="0" w:color="000000"/>
              <w:left w:val="single" w:sz="4" w:space="0" w:color="000000"/>
              <w:bottom w:val="single" w:sz="4" w:space="0" w:color="000000"/>
              <w:right w:val="single" w:sz="4" w:space="0" w:color="000000"/>
            </w:tcBorders>
          </w:tcPr>
          <w:p w14:paraId="49769DB0" w14:textId="77777777" w:rsidR="00201288" w:rsidRDefault="002C4A2B">
            <w:pPr>
              <w:spacing w:after="13" w:line="225" w:lineRule="auto"/>
              <w:ind w:left="10" w:firstLine="0"/>
              <w:jc w:val="both"/>
            </w:pPr>
            <w:r>
              <w:rPr>
                <w:b/>
                <w:sz w:val="22"/>
              </w:rPr>
              <w:t>(iv)</w:t>
            </w:r>
            <w:r>
              <w:rPr>
                <w:sz w:val="22"/>
              </w:rPr>
              <w:t xml:space="preserve"> </w:t>
            </w:r>
            <w:r>
              <w:rPr>
                <w:color w:val="0C0C0C"/>
                <w:sz w:val="22"/>
              </w:rPr>
              <w:t xml:space="preserve">To increase rates of attendance and parental engagement for children eligible for PP.  </w:t>
            </w:r>
            <w:r>
              <w:t xml:space="preserve"> </w:t>
            </w:r>
          </w:p>
          <w:p w14:paraId="668C561B" w14:textId="77777777" w:rsidR="00201288" w:rsidRDefault="002C4A2B">
            <w:pPr>
              <w:spacing w:after="0" w:line="259" w:lineRule="auto"/>
              <w:ind w:left="10" w:firstLine="0"/>
            </w:pPr>
            <w:r>
              <w:rPr>
                <w:sz w:val="22"/>
              </w:rPr>
              <w:t xml:space="preserve">Attendance will be in line with overall school percentage %.  </w:t>
            </w:r>
            <w:r>
              <w:t xml:space="preserve"> </w:t>
            </w:r>
          </w:p>
        </w:tc>
        <w:tc>
          <w:tcPr>
            <w:tcW w:w="7658" w:type="dxa"/>
            <w:tcBorders>
              <w:top w:val="single" w:sz="4" w:space="0" w:color="000000"/>
              <w:left w:val="single" w:sz="4" w:space="0" w:color="000000"/>
              <w:bottom w:val="single" w:sz="4" w:space="0" w:color="000000"/>
              <w:right w:val="single" w:sz="4" w:space="0" w:color="000000"/>
            </w:tcBorders>
          </w:tcPr>
          <w:p w14:paraId="30D03C9A" w14:textId="77777777" w:rsidR="00201288" w:rsidRDefault="002C4A2B">
            <w:pPr>
              <w:spacing w:after="0" w:line="259" w:lineRule="auto"/>
              <w:ind w:left="10" w:firstLine="0"/>
            </w:pPr>
            <w:r>
              <w:rPr>
                <w:sz w:val="22"/>
              </w:rPr>
              <w:t xml:space="preserve">PP absence will be reduced so that it is in line with national figures.  </w:t>
            </w:r>
            <w:r>
              <w:t xml:space="preserve"> </w:t>
            </w:r>
          </w:p>
          <w:p w14:paraId="3FB19DE9" w14:textId="77777777" w:rsidR="00201288" w:rsidRDefault="002C4A2B">
            <w:pPr>
              <w:spacing w:after="0" w:line="259" w:lineRule="auto"/>
              <w:ind w:left="10" w:firstLine="0"/>
            </w:pPr>
            <w:r>
              <w:rPr>
                <w:sz w:val="22"/>
              </w:rPr>
              <w:t xml:space="preserve">Pupils’ improved attendance will result in improved progress and attainment. Parents engaging in workshops and an increased number of PP parents attending Parents Evenings.  </w:t>
            </w:r>
            <w:r>
              <w:t xml:space="preserve"> </w:t>
            </w:r>
          </w:p>
        </w:tc>
      </w:tr>
      <w:tr w:rsidR="00201288" w14:paraId="7613E587" w14:textId="77777777">
        <w:trPr>
          <w:trHeight w:val="1565"/>
        </w:trPr>
        <w:tc>
          <w:tcPr>
            <w:tcW w:w="7791" w:type="dxa"/>
            <w:tcBorders>
              <w:top w:val="single" w:sz="4" w:space="0" w:color="000000"/>
              <w:left w:val="single" w:sz="4" w:space="0" w:color="000000"/>
              <w:bottom w:val="single" w:sz="4" w:space="0" w:color="000000"/>
              <w:right w:val="single" w:sz="4" w:space="0" w:color="000000"/>
            </w:tcBorders>
          </w:tcPr>
          <w:p w14:paraId="5A2DF15D" w14:textId="77777777" w:rsidR="00201288" w:rsidRDefault="002C4A2B">
            <w:pPr>
              <w:spacing w:after="0" w:line="259" w:lineRule="auto"/>
              <w:ind w:left="10" w:right="402" w:firstLine="0"/>
              <w:jc w:val="both"/>
            </w:pPr>
            <w:r>
              <w:rPr>
                <w:b/>
                <w:color w:val="0D0D0D"/>
                <w:sz w:val="22"/>
              </w:rPr>
              <w:t>(v)</w:t>
            </w:r>
            <w:r>
              <w:rPr>
                <w:color w:val="0D0D0D"/>
                <w:sz w:val="22"/>
              </w:rPr>
              <w:t xml:space="preserve"> To continue to promote the positive mental health of PP pupils through a range of interventions and strategies and improve the self-esteem, confidence and resilience of children. </w:t>
            </w:r>
            <w:r>
              <w:rPr>
                <w:color w:val="0D0D0D"/>
                <w:sz w:val="20"/>
              </w:rPr>
              <w:t xml:space="preserve"> </w:t>
            </w:r>
            <w:r>
              <w:t xml:space="preserve"> </w:t>
            </w:r>
          </w:p>
        </w:tc>
        <w:tc>
          <w:tcPr>
            <w:tcW w:w="7658" w:type="dxa"/>
            <w:tcBorders>
              <w:top w:val="single" w:sz="4" w:space="0" w:color="000000"/>
              <w:left w:val="single" w:sz="4" w:space="0" w:color="000000"/>
              <w:bottom w:val="single" w:sz="4" w:space="0" w:color="000000"/>
              <w:right w:val="single" w:sz="4" w:space="0" w:color="000000"/>
            </w:tcBorders>
          </w:tcPr>
          <w:p w14:paraId="2F915919" w14:textId="77777777" w:rsidR="00201288" w:rsidRDefault="002C4A2B">
            <w:pPr>
              <w:spacing w:after="0" w:line="259" w:lineRule="auto"/>
              <w:ind w:left="10" w:firstLine="0"/>
            </w:pPr>
            <w:r>
              <w:rPr>
                <w:color w:val="0D0D0D"/>
                <w:sz w:val="22"/>
              </w:rPr>
              <w:t xml:space="preserve">As a result of strategies that target social and emotional learning pupils interactions with others improve and they are better able to self-manage their emotions. Once children have a positive mental attitude and feel mentally healthy they are better equipped to focus on the academic and cognitive elements of learning.  </w:t>
            </w:r>
            <w:r>
              <w:t xml:space="preserve"> </w:t>
            </w:r>
          </w:p>
        </w:tc>
      </w:tr>
    </w:tbl>
    <w:p w14:paraId="745956E3" w14:textId="77777777" w:rsidR="00201288" w:rsidRDefault="002C4A2B">
      <w:pPr>
        <w:spacing w:after="0" w:line="259" w:lineRule="auto"/>
        <w:ind w:left="720" w:firstLine="0"/>
        <w:jc w:val="both"/>
      </w:pPr>
      <w:r>
        <w:t xml:space="preserve">  </w:t>
      </w:r>
    </w:p>
    <w:tbl>
      <w:tblPr>
        <w:tblStyle w:val="TableGrid"/>
        <w:tblW w:w="15562" w:type="dxa"/>
        <w:tblInd w:w="623" w:type="dxa"/>
        <w:tblCellMar>
          <w:top w:w="134" w:type="dxa"/>
          <w:left w:w="106" w:type="dxa"/>
          <w:bottom w:w="22" w:type="dxa"/>
          <w:right w:w="19" w:type="dxa"/>
        </w:tblCellMar>
        <w:tblLook w:val="04A0" w:firstRow="1" w:lastRow="0" w:firstColumn="1" w:lastColumn="0" w:noHBand="0" w:noVBand="1"/>
      </w:tblPr>
      <w:tblGrid>
        <w:gridCol w:w="1552"/>
        <w:gridCol w:w="682"/>
        <w:gridCol w:w="2552"/>
        <w:gridCol w:w="6411"/>
        <w:gridCol w:w="1841"/>
        <w:gridCol w:w="852"/>
        <w:gridCol w:w="1672"/>
      </w:tblGrid>
      <w:tr w:rsidR="00201288" w14:paraId="0F1D0F58" w14:textId="77777777" w:rsidTr="00197A9A">
        <w:trPr>
          <w:trHeight w:val="574"/>
        </w:trPr>
        <w:tc>
          <w:tcPr>
            <w:tcW w:w="4786" w:type="dxa"/>
            <w:gridSpan w:val="3"/>
            <w:tcBorders>
              <w:top w:val="single" w:sz="4" w:space="0" w:color="000000"/>
              <w:left w:val="single" w:sz="4" w:space="0" w:color="000000"/>
              <w:bottom w:val="single" w:sz="4" w:space="0" w:color="000000"/>
              <w:right w:val="nil"/>
            </w:tcBorders>
            <w:shd w:val="clear" w:color="auto" w:fill="CFDCE3"/>
            <w:vAlign w:val="center"/>
          </w:tcPr>
          <w:p w14:paraId="22674392" w14:textId="77777777" w:rsidR="00201288" w:rsidRDefault="002C4A2B">
            <w:pPr>
              <w:spacing w:after="0" w:line="259" w:lineRule="auto"/>
              <w:ind w:left="4" w:firstLine="0"/>
            </w:pPr>
            <w:r>
              <w:rPr>
                <w:b/>
                <w:color w:val="0D0D0D"/>
                <w:sz w:val="22"/>
              </w:rPr>
              <w:t xml:space="preserve">Planned expenditure  </w:t>
            </w:r>
            <w:r>
              <w:t xml:space="preserve"> </w:t>
            </w:r>
          </w:p>
        </w:tc>
        <w:tc>
          <w:tcPr>
            <w:tcW w:w="6411" w:type="dxa"/>
            <w:tcBorders>
              <w:top w:val="single" w:sz="4" w:space="0" w:color="000000"/>
              <w:left w:val="nil"/>
              <w:bottom w:val="single" w:sz="4" w:space="0" w:color="000000"/>
              <w:right w:val="nil"/>
            </w:tcBorders>
            <w:shd w:val="clear" w:color="auto" w:fill="CFDCE3"/>
            <w:vAlign w:val="center"/>
          </w:tcPr>
          <w:p w14:paraId="6E97EA50" w14:textId="77777777" w:rsidR="00201288" w:rsidRDefault="002C4A2B">
            <w:pPr>
              <w:spacing w:after="0" w:line="259" w:lineRule="auto"/>
              <w:ind w:left="0" w:firstLine="0"/>
            </w:pPr>
            <w:r>
              <w:t xml:space="preserve"> </w:t>
            </w:r>
          </w:p>
        </w:tc>
        <w:tc>
          <w:tcPr>
            <w:tcW w:w="1841" w:type="dxa"/>
            <w:tcBorders>
              <w:top w:val="single" w:sz="4" w:space="0" w:color="000000"/>
              <w:left w:val="nil"/>
              <w:bottom w:val="single" w:sz="4" w:space="0" w:color="000000"/>
              <w:right w:val="nil"/>
            </w:tcBorders>
            <w:shd w:val="clear" w:color="auto" w:fill="CFDCE3"/>
            <w:vAlign w:val="center"/>
          </w:tcPr>
          <w:p w14:paraId="5504FAB1" w14:textId="77777777" w:rsidR="00201288" w:rsidRDefault="002C4A2B">
            <w:pPr>
              <w:spacing w:after="0" w:line="259" w:lineRule="auto"/>
              <w:ind w:left="0" w:firstLine="0"/>
            </w:pPr>
            <w:r>
              <w:t xml:space="preserve"> </w:t>
            </w:r>
          </w:p>
        </w:tc>
        <w:tc>
          <w:tcPr>
            <w:tcW w:w="852" w:type="dxa"/>
            <w:tcBorders>
              <w:top w:val="single" w:sz="4" w:space="0" w:color="000000"/>
              <w:left w:val="nil"/>
              <w:bottom w:val="single" w:sz="4" w:space="0" w:color="000000"/>
              <w:right w:val="nil"/>
            </w:tcBorders>
            <w:shd w:val="clear" w:color="auto" w:fill="CFDCE3"/>
            <w:vAlign w:val="center"/>
          </w:tcPr>
          <w:p w14:paraId="3B124D6A" w14:textId="77777777" w:rsidR="00201288" w:rsidRDefault="002C4A2B">
            <w:pPr>
              <w:spacing w:after="0" w:line="259" w:lineRule="auto"/>
              <w:ind w:left="0" w:firstLine="0"/>
            </w:pPr>
            <w:r>
              <w:t xml:space="preserve"> </w:t>
            </w:r>
          </w:p>
        </w:tc>
        <w:tc>
          <w:tcPr>
            <w:tcW w:w="1672" w:type="dxa"/>
            <w:tcBorders>
              <w:top w:val="single" w:sz="4" w:space="0" w:color="000000"/>
              <w:left w:val="nil"/>
              <w:bottom w:val="single" w:sz="4" w:space="0" w:color="000000"/>
              <w:right w:val="single" w:sz="4" w:space="0" w:color="000000"/>
            </w:tcBorders>
            <w:shd w:val="clear" w:color="auto" w:fill="CFDCE3"/>
            <w:vAlign w:val="center"/>
          </w:tcPr>
          <w:p w14:paraId="4830B1AD" w14:textId="77777777" w:rsidR="00201288" w:rsidRDefault="002C4A2B">
            <w:pPr>
              <w:spacing w:after="0" w:line="259" w:lineRule="auto"/>
              <w:ind w:left="0" w:firstLine="0"/>
            </w:pPr>
            <w:r>
              <w:t xml:space="preserve"> </w:t>
            </w:r>
          </w:p>
        </w:tc>
      </w:tr>
      <w:tr w:rsidR="00201288" w14:paraId="16D8ED4E" w14:textId="77777777">
        <w:trPr>
          <w:trHeight w:val="575"/>
        </w:trPr>
        <w:tc>
          <w:tcPr>
            <w:tcW w:w="2234" w:type="dxa"/>
            <w:gridSpan w:val="2"/>
            <w:tcBorders>
              <w:top w:val="single" w:sz="4" w:space="0" w:color="000000"/>
              <w:left w:val="single" w:sz="4" w:space="0" w:color="000000"/>
              <w:bottom w:val="single" w:sz="4" w:space="0" w:color="000000"/>
              <w:right w:val="single" w:sz="4" w:space="0" w:color="000000"/>
            </w:tcBorders>
            <w:vAlign w:val="center"/>
          </w:tcPr>
          <w:p w14:paraId="68E2601C" w14:textId="77777777" w:rsidR="00201288" w:rsidRDefault="002C4A2B">
            <w:pPr>
              <w:spacing w:after="0" w:line="259" w:lineRule="auto"/>
              <w:ind w:left="4" w:firstLine="0"/>
            </w:pPr>
            <w:r>
              <w:rPr>
                <w:b/>
                <w:color w:val="0D0D0D"/>
                <w:sz w:val="22"/>
              </w:rPr>
              <w:t xml:space="preserve">Academic year </w:t>
            </w:r>
            <w:r>
              <w:t xml:space="preserve"> </w:t>
            </w:r>
          </w:p>
        </w:tc>
        <w:tc>
          <w:tcPr>
            <w:tcW w:w="2552" w:type="dxa"/>
            <w:tcBorders>
              <w:top w:val="single" w:sz="4" w:space="0" w:color="000000"/>
              <w:left w:val="single" w:sz="4" w:space="0" w:color="000000"/>
              <w:bottom w:val="single" w:sz="4" w:space="0" w:color="000000"/>
              <w:right w:val="nil"/>
            </w:tcBorders>
            <w:vAlign w:val="center"/>
          </w:tcPr>
          <w:p w14:paraId="4F8DF467" w14:textId="77777777" w:rsidR="00201288" w:rsidRDefault="002C4A2B">
            <w:pPr>
              <w:spacing w:after="0" w:line="259" w:lineRule="auto"/>
              <w:ind w:left="5" w:firstLine="0"/>
            </w:pPr>
            <w:r>
              <w:rPr>
                <w:b/>
                <w:color w:val="0D0D0D"/>
                <w:sz w:val="22"/>
              </w:rPr>
              <w:t xml:space="preserve">2020-21 </w:t>
            </w:r>
            <w:r>
              <w:t xml:space="preserve"> </w:t>
            </w:r>
          </w:p>
        </w:tc>
        <w:tc>
          <w:tcPr>
            <w:tcW w:w="6411" w:type="dxa"/>
            <w:tcBorders>
              <w:top w:val="single" w:sz="4" w:space="0" w:color="000000"/>
              <w:left w:val="nil"/>
              <w:bottom w:val="single" w:sz="4" w:space="0" w:color="000000"/>
              <w:right w:val="nil"/>
            </w:tcBorders>
            <w:vAlign w:val="center"/>
          </w:tcPr>
          <w:p w14:paraId="13E5F248" w14:textId="77777777" w:rsidR="00201288" w:rsidRDefault="002C4A2B">
            <w:pPr>
              <w:spacing w:after="0" w:line="259" w:lineRule="auto"/>
              <w:ind w:left="0" w:firstLine="0"/>
            </w:pPr>
            <w:r>
              <w:t xml:space="preserve"> </w:t>
            </w:r>
          </w:p>
        </w:tc>
        <w:tc>
          <w:tcPr>
            <w:tcW w:w="1841" w:type="dxa"/>
            <w:tcBorders>
              <w:top w:val="single" w:sz="4" w:space="0" w:color="000000"/>
              <w:left w:val="nil"/>
              <w:bottom w:val="single" w:sz="4" w:space="0" w:color="000000"/>
              <w:right w:val="nil"/>
            </w:tcBorders>
            <w:vAlign w:val="center"/>
          </w:tcPr>
          <w:p w14:paraId="778C65FB" w14:textId="77777777" w:rsidR="00201288" w:rsidRDefault="002C4A2B">
            <w:pPr>
              <w:spacing w:after="0" w:line="259" w:lineRule="auto"/>
              <w:ind w:left="0" w:firstLine="0"/>
            </w:pPr>
            <w:r>
              <w:t xml:space="preserve"> </w:t>
            </w:r>
          </w:p>
        </w:tc>
        <w:tc>
          <w:tcPr>
            <w:tcW w:w="852" w:type="dxa"/>
            <w:tcBorders>
              <w:top w:val="single" w:sz="4" w:space="0" w:color="000000"/>
              <w:left w:val="nil"/>
              <w:bottom w:val="single" w:sz="4" w:space="0" w:color="000000"/>
              <w:right w:val="nil"/>
            </w:tcBorders>
            <w:vAlign w:val="center"/>
          </w:tcPr>
          <w:p w14:paraId="6031465E" w14:textId="77777777" w:rsidR="00201288" w:rsidRDefault="002C4A2B">
            <w:pPr>
              <w:spacing w:after="0" w:line="259" w:lineRule="auto"/>
              <w:ind w:left="0" w:firstLine="0"/>
            </w:pPr>
            <w:r>
              <w:t xml:space="preserve"> </w:t>
            </w:r>
          </w:p>
        </w:tc>
        <w:tc>
          <w:tcPr>
            <w:tcW w:w="1672" w:type="dxa"/>
            <w:tcBorders>
              <w:top w:val="single" w:sz="4" w:space="0" w:color="000000"/>
              <w:left w:val="nil"/>
              <w:bottom w:val="single" w:sz="4" w:space="0" w:color="000000"/>
              <w:right w:val="single" w:sz="4" w:space="0" w:color="000000"/>
            </w:tcBorders>
            <w:vAlign w:val="center"/>
          </w:tcPr>
          <w:p w14:paraId="5D656B79" w14:textId="77777777" w:rsidR="00201288" w:rsidRDefault="002C4A2B">
            <w:pPr>
              <w:spacing w:after="0" w:line="259" w:lineRule="auto"/>
              <w:ind w:left="0" w:firstLine="0"/>
            </w:pPr>
            <w:r>
              <w:t xml:space="preserve"> </w:t>
            </w:r>
          </w:p>
        </w:tc>
      </w:tr>
      <w:tr w:rsidR="00197A9A" w14:paraId="26AB3C5A" w14:textId="77777777" w:rsidTr="00197A9A">
        <w:trPr>
          <w:trHeight w:val="956"/>
        </w:trPr>
        <w:tc>
          <w:tcPr>
            <w:tcW w:w="1552" w:type="dxa"/>
            <w:tcBorders>
              <w:top w:val="single" w:sz="4" w:space="0" w:color="000000"/>
              <w:left w:val="single" w:sz="4" w:space="0" w:color="000000"/>
              <w:bottom w:val="single" w:sz="4" w:space="0" w:color="000000"/>
              <w:right w:val="single" w:sz="4" w:space="0" w:color="000000"/>
            </w:tcBorders>
          </w:tcPr>
          <w:p w14:paraId="1B1495D7" w14:textId="77777777" w:rsidR="00197A9A" w:rsidRDefault="00197A9A">
            <w:pPr>
              <w:spacing w:after="0" w:line="259" w:lineRule="auto"/>
              <w:ind w:left="4" w:firstLine="0"/>
            </w:pPr>
            <w:r>
              <w:rPr>
                <w:b/>
                <w:color w:val="0D0D0D"/>
                <w:sz w:val="22"/>
              </w:rPr>
              <w:t xml:space="preserve">Desired outcome </w:t>
            </w:r>
            <w:r>
              <w:t xml:space="preserve"> </w:t>
            </w:r>
          </w:p>
        </w:tc>
        <w:tc>
          <w:tcPr>
            <w:tcW w:w="3234" w:type="dxa"/>
            <w:gridSpan w:val="2"/>
            <w:tcBorders>
              <w:top w:val="single" w:sz="4" w:space="0" w:color="000000"/>
              <w:left w:val="single" w:sz="4" w:space="0" w:color="000000"/>
              <w:bottom w:val="single" w:sz="4" w:space="0" w:color="000000"/>
              <w:right w:val="single" w:sz="4" w:space="0" w:color="000000"/>
            </w:tcBorders>
          </w:tcPr>
          <w:p w14:paraId="7FC51E09" w14:textId="77777777" w:rsidR="00197A9A" w:rsidRDefault="00197A9A">
            <w:pPr>
              <w:spacing w:after="0" w:line="259" w:lineRule="auto"/>
              <w:ind w:left="5" w:firstLine="0"/>
            </w:pPr>
            <w:r>
              <w:rPr>
                <w:b/>
                <w:color w:val="0D0D0D"/>
                <w:sz w:val="22"/>
              </w:rPr>
              <w:t xml:space="preserve">Chosen action / approach </w:t>
            </w:r>
            <w:r>
              <w:t xml:space="preserve"> </w:t>
            </w:r>
          </w:p>
        </w:tc>
        <w:tc>
          <w:tcPr>
            <w:tcW w:w="6411" w:type="dxa"/>
            <w:tcBorders>
              <w:top w:val="single" w:sz="4" w:space="0" w:color="000000"/>
              <w:left w:val="single" w:sz="4" w:space="0" w:color="000000"/>
              <w:bottom w:val="single" w:sz="4" w:space="0" w:color="000000"/>
              <w:right w:val="single" w:sz="4" w:space="0" w:color="000000"/>
            </w:tcBorders>
          </w:tcPr>
          <w:p w14:paraId="481E43AB" w14:textId="77777777" w:rsidR="00197A9A" w:rsidRDefault="00197A9A">
            <w:pPr>
              <w:spacing w:after="0" w:line="259" w:lineRule="auto"/>
              <w:ind w:left="5" w:firstLine="0"/>
            </w:pPr>
            <w:r>
              <w:rPr>
                <w:b/>
                <w:color w:val="0D0D0D"/>
                <w:sz w:val="22"/>
              </w:rPr>
              <w:t xml:space="preserve">What is the evidence and rationale for this choice? </w:t>
            </w:r>
            <w:r>
              <w:t xml:space="preserve"> </w:t>
            </w:r>
          </w:p>
        </w:tc>
        <w:tc>
          <w:tcPr>
            <w:tcW w:w="1841" w:type="dxa"/>
            <w:tcBorders>
              <w:top w:val="single" w:sz="4" w:space="0" w:color="000000"/>
              <w:left w:val="single" w:sz="4" w:space="0" w:color="000000"/>
              <w:bottom w:val="single" w:sz="4" w:space="0" w:color="000000"/>
              <w:right w:val="single" w:sz="4" w:space="0" w:color="000000"/>
            </w:tcBorders>
            <w:vAlign w:val="center"/>
          </w:tcPr>
          <w:p w14:paraId="4C16CF76" w14:textId="77777777" w:rsidR="00197A9A" w:rsidRDefault="00197A9A">
            <w:pPr>
              <w:spacing w:after="0" w:line="259" w:lineRule="auto"/>
              <w:ind w:left="0" w:firstLine="0"/>
            </w:pPr>
            <w:r>
              <w:rPr>
                <w:b/>
                <w:color w:val="0D0D0D"/>
                <w:sz w:val="18"/>
              </w:rPr>
              <w:t xml:space="preserve">How will you ensure it is implemented well? </w:t>
            </w:r>
            <w:r>
              <w:t xml:space="preserve"> </w:t>
            </w:r>
          </w:p>
        </w:tc>
        <w:tc>
          <w:tcPr>
            <w:tcW w:w="2524" w:type="dxa"/>
            <w:gridSpan w:val="2"/>
            <w:tcBorders>
              <w:top w:val="single" w:sz="4" w:space="0" w:color="000000"/>
              <w:left w:val="single" w:sz="4" w:space="0" w:color="000000"/>
              <w:bottom w:val="single" w:sz="4" w:space="0" w:color="000000"/>
              <w:right w:val="single" w:sz="4" w:space="0" w:color="000000"/>
            </w:tcBorders>
          </w:tcPr>
          <w:p w14:paraId="040DF637" w14:textId="65F8E58C" w:rsidR="00197A9A" w:rsidRPr="00197A9A" w:rsidRDefault="00197A9A" w:rsidP="00197A9A">
            <w:pPr>
              <w:spacing w:after="0" w:line="259" w:lineRule="auto"/>
              <w:ind w:left="5" w:firstLine="0"/>
              <w:jc w:val="center"/>
              <w:rPr>
                <w:rFonts w:asciiTheme="minorHAnsi" w:hAnsiTheme="minorHAnsi" w:cstheme="minorHAnsi"/>
                <w:b/>
                <w:bCs/>
                <w:sz w:val="20"/>
                <w:szCs w:val="20"/>
              </w:rPr>
            </w:pPr>
            <w:r w:rsidRPr="00197A9A">
              <w:rPr>
                <w:rFonts w:asciiTheme="minorHAnsi" w:hAnsiTheme="minorHAnsi" w:cstheme="minorHAnsi"/>
                <w:b/>
                <w:bCs/>
                <w:sz w:val="20"/>
                <w:szCs w:val="20"/>
              </w:rPr>
              <w:t>Impact</w:t>
            </w:r>
          </w:p>
        </w:tc>
      </w:tr>
      <w:tr w:rsidR="002C4A2B" w14:paraId="2B0AFED4" w14:textId="77777777" w:rsidTr="00D64406">
        <w:trPr>
          <w:trHeight w:val="1944"/>
        </w:trPr>
        <w:tc>
          <w:tcPr>
            <w:tcW w:w="1552" w:type="dxa"/>
            <w:vMerge w:val="restart"/>
            <w:tcBorders>
              <w:top w:val="single" w:sz="4" w:space="0" w:color="000000"/>
              <w:left w:val="single" w:sz="4" w:space="0" w:color="000000"/>
              <w:right w:val="single" w:sz="4" w:space="0" w:color="000000"/>
            </w:tcBorders>
            <w:vAlign w:val="center"/>
          </w:tcPr>
          <w:p w14:paraId="12370E28" w14:textId="77777777" w:rsidR="002C4A2B" w:rsidRDefault="002C4A2B">
            <w:pPr>
              <w:spacing w:after="0" w:line="259" w:lineRule="auto"/>
              <w:ind w:left="4" w:firstLine="0"/>
            </w:pPr>
            <w:r>
              <w:rPr>
                <w:b/>
                <w:color w:val="0D0D0D"/>
                <w:sz w:val="22"/>
              </w:rPr>
              <w:lastRenderedPageBreak/>
              <w:t xml:space="preserve">To improve language and </w:t>
            </w:r>
            <w:r>
              <w:rPr>
                <w:b/>
                <w:color w:val="0D0D0D"/>
                <w:sz w:val="18"/>
              </w:rPr>
              <w:t>communication</w:t>
            </w:r>
            <w:r>
              <w:rPr>
                <w:b/>
                <w:color w:val="0D0D0D"/>
                <w:sz w:val="22"/>
              </w:rPr>
              <w:t xml:space="preserve"> outcomes for pupils at end of EYFS </w:t>
            </w:r>
            <w:r>
              <w:t xml:space="preserve"> </w:t>
            </w:r>
          </w:p>
        </w:tc>
        <w:tc>
          <w:tcPr>
            <w:tcW w:w="3234" w:type="dxa"/>
            <w:gridSpan w:val="2"/>
            <w:tcBorders>
              <w:top w:val="single" w:sz="4" w:space="0" w:color="000000"/>
              <w:left w:val="single" w:sz="4" w:space="0" w:color="000000"/>
              <w:bottom w:val="single" w:sz="4" w:space="0" w:color="000000"/>
              <w:right w:val="single" w:sz="4" w:space="0" w:color="000000"/>
            </w:tcBorders>
            <w:vAlign w:val="bottom"/>
          </w:tcPr>
          <w:p w14:paraId="6526D69E" w14:textId="77777777" w:rsidR="002C4A2B" w:rsidRDefault="002C4A2B">
            <w:pPr>
              <w:spacing w:after="1" w:line="258" w:lineRule="auto"/>
              <w:ind w:left="5" w:firstLine="0"/>
            </w:pPr>
            <w:r>
              <w:rPr>
                <w:b/>
                <w:color w:val="0C0C0C"/>
                <w:sz w:val="20"/>
                <w:u w:val="single" w:color="0C0C0C"/>
              </w:rPr>
              <w:t>Speech &amp; Language Therapist</w:t>
            </w:r>
            <w:r>
              <w:rPr>
                <w:b/>
                <w:color w:val="0C0C0C"/>
                <w:sz w:val="20"/>
              </w:rPr>
              <w:t xml:space="preserve"> </w:t>
            </w:r>
            <w:r>
              <w:rPr>
                <w:color w:val="0C0C0C"/>
                <w:sz w:val="20"/>
              </w:rPr>
              <w:t>Employ speech and language therapist half a day a week</w:t>
            </w:r>
            <w:r>
              <w:rPr>
                <w:color w:val="0D0D0D"/>
                <w:sz w:val="20"/>
              </w:rPr>
              <w:t xml:space="preserve"> to work with children identified as having speech and language needs at </w:t>
            </w:r>
          </w:p>
          <w:p w14:paraId="1E044D2F" w14:textId="77777777" w:rsidR="002C4A2B" w:rsidRDefault="002C4A2B">
            <w:pPr>
              <w:spacing w:after="27" w:line="259" w:lineRule="auto"/>
              <w:ind w:left="5" w:firstLine="0"/>
            </w:pPr>
            <w:r>
              <w:rPr>
                <w:color w:val="0D0D0D"/>
                <w:sz w:val="20"/>
              </w:rPr>
              <w:t xml:space="preserve">Baseline assessment.  </w:t>
            </w:r>
            <w:r>
              <w:rPr>
                <w:b/>
                <w:color w:val="0D0D0D"/>
                <w:sz w:val="20"/>
              </w:rPr>
              <w:t xml:space="preserve">Cost = </w:t>
            </w:r>
          </w:p>
          <w:p w14:paraId="2611B920" w14:textId="77777777" w:rsidR="002C4A2B" w:rsidRDefault="002C4A2B">
            <w:pPr>
              <w:spacing w:after="0" w:line="259" w:lineRule="auto"/>
              <w:ind w:left="5" w:firstLine="0"/>
            </w:pPr>
            <w:r>
              <w:rPr>
                <w:b/>
                <w:color w:val="0D0D0D"/>
                <w:sz w:val="20"/>
              </w:rPr>
              <w:t>£8,500</w:t>
            </w:r>
            <w:r>
              <w:t xml:space="preserve"> </w:t>
            </w:r>
          </w:p>
        </w:tc>
        <w:tc>
          <w:tcPr>
            <w:tcW w:w="6411" w:type="dxa"/>
            <w:tcBorders>
              <w:top w:val="single" w:sz="4" w:space="0" w:color="000000"/>
              <w:left w:val="single" w:sz="4" w:space="0" w:color="000000"/>
              <w:bottom w:val="single" w:sz="4" w:space="0" w:color="000000"/>
              <w:right w:val="single" w:sz="4" w:space="0" w:color="000000"/>
            </w:tcBorders>
          </w:tcPr>
          <w:p w14:paraId="10F7CB2F" w14:textId="77777777" w:rsidR="002C4A2B" w:rsidRDefault="002C4A2B">
            <w:pPr>
              <w:spacing w:after="6" w:line="259" w:lineRule="auto"/>
              <w:ind w:left="5" w:firstLine="0"/>
            </w:pPr>
            <w:r>
              <w:rPr>
                <w:color w:val="0D0D0D"/>
                <w:sz w:val="20"/>
              </w:rPr>
              <w:t xml:space="preserve">Improved speech and language development through targeted support.  </w:t>
            </w:r>
            <w:r>
              <w:t xml:space="preserve"> </w:t>
            </w:r>
          </w:p>
          <w:p w14:paraId="0D3A734A" w14:textId="77777777" w:rsidR="002C4A2B" w:rsidRDefault="002C4A2B">
            <w:pPr>
              <w:spacing w:after="0" w:line="259" w:lineRule="auto"/>
              <w:ind w:left="5" w:firstLine="0"/>
            </w:pPr>
            <w:r>
              <w:rPr>
                <w:color w:val="0D0D0D"/>
                <w:sz w:val="20"/>
              </w:rPr>
              <w:t xml:space="preserve"> </w:t>
            </w:r>
            <w:r>
              <w:t xml:space="preserve"> </w:t>
            </w:r>
          </w:p>
          <w:p w14:paraId="16658D9D" w14:textId="77777777" w:rsidR="002C4A2B" w:rsidRDefault="002C4A2B">
            <w:pPr>
              <w:spacing w:after="6" w:line="259" w:lineRule="auto"/>
              <w:ind w:left="5" w:firstLine="0"/>
            </w:pPr>
            <w:r>
              <w:rPr>
                <w:color w:val="0D0D0D"/>
                <w:sz w:val="20"/>
              </w:rPr>
              <w:t xml:space="preserve">Increased confidence. </w:t>
            </w:r>
            <w:r>
              <w:t xml:space="preserve"> </w:t>
            </w:r>
          </w:p>
          <w:p w14:paraId="50F68E8F" w14:textId="77777777" w:rsidR="002C4A2B" w:rsidRDefault="002C4A2B">
            <w:pPr>
              <w:spacing w:after="0" w:line="259" w:lineRule="auto"/>
              <w:ind w:left="5" w:firstLine="0"/>
            </w:pPr>
            <w:r>
              <w:rPr>
                <w:color w:val="0D0D0D"/>
                <w:sz w:val="20"/>
              </w:rPr>
              <w:t xml:space="preserve"> </w:t>
            </w:r>
            <w:r>
              <w:t xml:space="preserve"> </w:t>
            </w:r>
          </w:p>
          <w:p w14:paraId="1DC7EB94" w14:textId="77777777" w:rsidR="002C4A2B" w:rsidRDefault="002C4A2B">
            <w:pPr>
              <w:spacing w:after="0" w:line="259" w:lineRule="auto"/>
              <w:ind w:left="5" w:firstLine="0"/>
            </w:pPr>
            <w:r>
              <w:rPr>
                <w:color w:val="0D0D0D"/>
                <w:sz w:val="20"/>
              </w:rPr>
              <w:t>Reducing barriers to learning by supporting children in communication.</w:t>
            </w:r>
            <w:r>
              <w:rPr>
                <w:b/>
                <w:color w:val="0D0D0D"/>
                <w:sz w:val="22"/>
              </w:rPr>
              <w:t xml:space="preserve"> </w:t>
            </w:r>
            <w:r>
              <w:t xml:space="preserve"> </w:t>
            </w:r>
          </w:p>
        </w:tc>
        <w:tc>
          <w:tcPr>
            <w:tcW w:w="1841" w:type="dxa"/>
            <w:tcBorders>
              <w:top w:val="single" w:sz="4" w:space="0" w:color="000000"/>
              <w:left w:val="single" w:sz="4" w:space="0" w:color="000000"/>
              <w:bottom w:val="single" w:sz="4" w:space="0" w:color="000000"/>
              <w:right w:val="single" w:sz="4" w:space="0" w:color="000000"/>
            </w:tcBorders>
            <w:vAlign w:val="bottom"/>
          </w:tcPr>
          <w:p w14:paraId="19A54843" w14:textId="77777777" w:rsidR="002C4A2B" w:rsidRDefault="002C4A2B">
            <w:pPr>
              <w:spacing w:after="222" w:line="232" w:lineRule="auto"/>
              <w:ind w:left="0" w:right="13" w:firstLine="0"/>
            </w:pPr>
            <w:r>
              <w:rPr>
                <w:color w:val="0D0D0D"/>
                <w:sz w:val="18"/>
              </w:rPr>
              <w:t xml:space="preserve">EYFS Leader to liaise with SENCO &amp; S&amp;L therapist to manage &amp; monitor the use of the S&amp;L </w:t>
            </w:r>
            <w:proofErr w:type="gramStart"/>
            <w:r>
              <w:rPr>
                <w:color w:val="0D0D0D"/>
                <w:sz w:val="18"/>
              </w:rPr>
              <w:t>therapists</w:t>
            </w:r>
            <w:proofErr w:type="gramEnd"/>
            <w:r>
              <w:rPr>
                <w:color w:val="0D0D0D"/>
                <w:sz w:val="18"/>
              </w:rPr>
              <w:t xml:space="preserve"> time. </w:t>
            </w:r>
            <w:r>
              <w:t xml:space="preserve"> </w:t>
            </w:r>
          </w:p>
          <w:p w14:paraId="74D1EE5B" w14:textId="77777777" w:rsidR="002C4A2B" w:rsidRDefault="002C4A2B">
            <w:pPr>
              <w:spacing w:after="0" w:line="259" w:lineRule="auto"/>
              <w:ind w:left="0" w:firstLine="0"/>
            </w:pPr>
            <w:r>
              <w:rPr>
                <w:color w:val="0D0D0D"/>
                <w:sz w:val="18"/>
              </w:rPr>
              <w:t xml:space="preserve">Termly data analysis </w:t>
            </w:r>
          </w:p>
        </w:tc>
        <w:tc>
          <w:tcPr>
            <w:tcW w:w="2524" w:type="dxa"/>
            <w:gridSpan w:val="2"/>
            <w:vMerge w:val="restart"/>
            <w:tcBorders>
              <w:top w:val="single" w:sz="4" w:space="0" w:color="000000"/>
              <w:left w:val="single" w:sz="4" w:space="0" w:color="000000"/>
              <w:right w:val="single" w:sz="4" w:space="0" w:color="000000"/>
            </w:tcBorders>
          </w:tcPr>
          <w:p w14:paraId="168E4283" w14:textId="77777777" w:rsidR="002C4A2B" w:rsidRPr="00197A9A" w:rsidRDefault="002C4A2B" w:rsidP="00197A9A">
            <w:pPr>
              <w:spacing w:after="120" w:line="239" w:lineRule="auto"/>
              <w:ind w:left="5" w:right="22" w:firstLine="0"/>
            </w:pPr>
            <w:r>
              <w:t xml:space="preserve"> </w:t>
            </w:r>
            <w:r w:rsidRPr="00197A9A">
              <w:rPr>
                <w:i/>
                <w:color w:val="0D0D0D"/>
                <w:sz w:val="18"/>
              </w:rPr>
              <w:t xml:space="preserve">S&amp;L Therapist worked with 6 PP children over the year. This had a positive impact on their progress with speech and language.  </w:t>
            </w:r>
          </w:p>
          <w:p w14:paraId="6A9A5FD9" w14:textId="77777777" w:rsidR="002C4A2B" w:rsidRPr="00197A9A" w:rsidRDefault="002C4A2B" w:rsidP="00197A9A">
            <w:pPr>
              <w:spacing w:after="121" w:line="239" w:lineRule="auto"/>
              <w:ind w:left="5" w:firstLine="0"/>
            </w:pPr>
            <w:proofErr w:type="spellStart"/>
            <w:r w:rsidRPr="00197A9A">
              <w:rPr>
                <w:i/>
                <w:sz w:val="18"/>
              </w:rPr>
              <w:t>Wellcom</w:t>
            </w:r>
            <w:proofErr w:type="spellEnd"/>
            <w:r w:rsidRPr="00197A9A">
              <w:rPr>
                <w:i/>
                <w:sz w:val="18"/>
              </w:rPr>
              <w:t xml:space="preserve"> Screening allowed us to immediately Baseline children in terms of their Speech and Language development and as a result put specific actions and interventions in place for those identified as in need of them.  </w:t>
            </w:r>
          </w:p>
          <w:p w14:paraId="3F5BF3E1" w14:textId="48502EC9" w:rsidR="002C4A2B" w:rsidRPr="00197A9A" w:rsidRDefault="002C4A2B" w:rsidP="00197A9A">
            <w:pPr>
              <w:spacing w:after="122" w:line="237" w:lineRule="auto"/>
              <w:ind w:left="5" w:firstLine="0"/>
            </w:pPr>
            <w:r w:rsidRPr="00197A9A">
              <w:rPr>
                <w:i/>
                <w:sz w:val="18"/>
              </w:rPr>
              <w:t>WELCOM was used effectively to identify PP children who would benefit from specific S&amp;L targeted support and these children were supported through the S&amp;L therapist</w:t>
            </w:r>
            <w:r>
              <w:rPr>
                <w:i/>
                <w:sz w:val="18"/>
              </w:rPr>
              <w:t>.</w:t>
            </w:r>
          </w:p>
          <w:p w14:paraId="2167ED65" w14:textId="4E4B4AAF" w:rsidR="002C4A2B" w:rsidRDefault="002C4A2B" w:rsidP="00197A9A">
            <w:pPr>
              <w:spacing w:after="0" w:line="259" w:lineRule="auto"/>
              <w:ind w:left="5" w:firstLine="0"/>
            </w:pPr>
            <w:r w:rsidRPr="00197A9A">
              <w:rPr>
                <w:i/>
                <w:color w:val="0D0D0D"/>
                <w:sz w:val="18"/>
              </w:rPr>
              <w:t>In addition to the above, EYFS staff were trained by the S&amp;L therapist to deliver and support identified children and again</w:t>
            </w:r>
          </w:p>
        </w:tc>
      </w:tr>
      <w:tr w:rsidR="002C4A2B" w14:paraId="31019409" w14:textId="77777777" w:rsidTr="00D64406">
        <w:trPr>
          <w:trHeight w:val="1200"/>
        </w:trPr>
        <w:tc>
          <w:tcPr>
            <w:tcW w:w="1552" w:type="dxa"/>
            <w:vMerge/>
            <w:tcBorders>
              <w:left w:val="single" w:sz="4" w:space="0" w:color="000000"/>
              <w:right w:val="single" w:sz="4" w:space="0" w:color="000000"/>
            </w:tcBorders>
          </w:tcPr>
          <w:p w14:paraId="5FDEDB43" w14:textId="77777777" w:rsidR="002C4A2B" w:rsidRDefault="002C4A2B">
            <w:pPr>
              <w:spacing w:after="160" w:line="259" w:lineRule="auto"/>
              <w:ind w:left="0" w:firstLine="0"/>
            </w:pPr>
          </w:p>
        </w:tc>
        <w:tc>
          <w:tcPr>
            <w:tcW w:w="3234" w:type="dxa"/>
            <w:gridSpan w:val="2"/>
            <w:tcBorders>
              <w:top w:val="single" w:sz="4" w:space="0" w:color="000000"/>
              <w:left w:val="single" w:sz="4" w:space="0" w:color="000000"/>
              <w:bottom w:val="single" w:sz="4" w:space="0" w:color="000000"/>
              <w:right w:val="single" w:sz="4" w:space="0" w:color="000000"/>
            </w:tcBorders>
            <w:vAlign w:val="center"/>
          </w:tcPr>
          <w:p w14:paraId="038E87CA" w14:textId="77777777" w:rsidR="002C4A2B" w:rsidRDefault="002C4A2B">
            <w:pPr>
              <w:spacing w:after="12" w:line="231" w:lineRule="auto"/>
              <w:ind w:left="5" w:right="203" w:firstLine="0"/>
              <w:jc w:val="both"/>
            </w:pPr>
            <w:proofErr w:type="spellStart"/>
            <w:r>
              <w:rPr>
                <w:b/>
                <w:color w:val="0C0C0C"/>
                <w:sz w:val="20"/>
                <w:u w:val="single" w:color="0C0C0C"/>
              </w:rPr>
              <w:t>Wellcom</w:t>
            </w:r>
            <w:proofErr w:type="spellEnd"/>
            <w:r>
              <w:rPr>
                <w:b/>
                <w:color w:val="0C0C0C"/>
                <w:sz w:val="20"/>
                <w:u w:val="single" w:color="0C0C0C"/>
              </w:rPr>
              <w:t xml:space="preserve"> Screening Tool</w:t>
            </w:r>
            <w:r>
              <w:rPr>
                <w:color w:val="0C0C0C"/>
                <w:sz w:val="20"/>
              </w:rPr>
              <w:t xml:space="preserve"> is being used to identify early difficulties in language. </w:t>
            </w:r>
            <w:r>
              <w:t xml:space="preserve"> </w:t>
            </w:r>
          </w:p>
          <w:p w14:paraId="0DFBF9D2" w14:textId="77777777" w:rsidR="002C4A2B" w:rsidRDefault="002C4A2B">
            <w:pPr>
              <w:spacing w:after="0" w:line="259" w:lineRule="auto"/>
              <w:ind w:left="5" w:firstLine="0"/>
            </w:pPr>
            <w:r>
              <w:rPr>
                <w:b/>
                <w:color w:val="0C0C0C"/>
                <w:sz w:val="20"/>
              </w:rPr>
              <w:t>Cost = No Additional Cost</w:t>
            </w:r>
            <w:r>
              <w:rPr>
                <w:b/>
                <w:color w:val="0D0D0D"/>
                <w:sz w:val="22"/>
              </w:rPr>
              <w:t xml:space="preserve"> </w:t>
            </w:r>
            <w:r>
              <w:t xml:space="preserve"> </w:t>
            </w:r>
          </w:p>
        </w:tc>
        <w:tc>
          <w:tcPr>
            <w:tcW w:w="6411" w:type="dxa"/>
            <w:tcBorders>
              <w:top w:val="single" w:sz="4" w:space="0" w:color="000000"/>
              <w:left w:val="single" w:sz="4" w:space="0" w:color="000000"/>
              <w:bottom w:val="single" w:sz="4" w:space="0" w:color="000000"/>
              <w:right w:val="single" w:sz="4" w:space="0" w:color="000000"/>
            </w:tcBorders>
          </w:tcPr>
          <w:p w14:paraId="16ABB1ED" w14:textId="77777777" w:rsidR="002C4A2B" w:rsidRDefault="002C4A2B">
            <w:pPr>
              <w:spacing w:after="0" w:line="259" w:lineRule="auto"/>
              <w:ind w:left="5" w:firstLine="0"/>
            </w:pPr>
            <w:r>
              <w:rPr>
                <w:color w:val="0D0D0D"/>
                <w:sz w:val="20"/>
              </w:rPr>
              <w:t xml:space="preserve">The </w:t>
            </w:r>
            <w:proofErr w:type="spellStart"/>
            <w:r>
              <w:rPr>
                <w:color w:val="0D0D0D"/>
                <w:sz w:val="20"/>
              </w:rPr>
              <w:t>wellcom</w:t>
            </w:r>
            <w:proofErr w:type="spellEnd"/>
            <w:r>
              <w:rPr>
                <w:color w:val="0D0D0D"/>
                <w:sz w:val="20"/>
              </w:rPr>
              <w:t xml:space="preserve"> screening tool identifies specific needs and early difficulties in language which allows teachers to plan focused interventions. </w:t>
            </w:r>
            <w:r>
              <w:rPr>
                <w:b/>
                <w:color w:val="0D0D0D"/>
                <w:sz w:val="22"/>
              </w:rPr>
              <w:t xml:space="preserve"> </w:t>
            </w:r>
            <w:r>
              <w:t xml:space="preserve"> </w:t>
            </w:r>
          </w:p>
        </w:tc>
        <w:tc>
          <w:tcPr>
            <w:tcW w:w="1841" w:type="dxa"/>
            <w:vMerge w:val="restart"/>
            <w:tcBorders>
              <w:top w:val="nil"/>
              <w:left w:val="single" w:sz="4" w:space="0" w:color="000000"/>
              <w:bottom w:val="single" w:sz="4" w:space="0" w:color="000000"/>
              <w:right w:val="single" w:sz="4" w:space="0" w:color="000000"/>
            </w:tcBorders>
          </w:tcPr>
          <w:p w14:paraId="53D59342" w14:textId="77777777" w:rsidR="002C4A2B" w:rsidRDefault="002C4A2B">
            <w:pPr>
              <w:spacing w:after="235" w:line="229" w:lineRule="auto"/>
              <w:ind w:left="0" w:firstLine="0"/>
            </w:pPr>
            <w:r>
              <w:rPr>
                <w:color w:val="0D0D0D"/>
                <w:sz w:val="18"/>
              </w:rPr>
              <w:t xml:space="preserve">&amp; ongoing impact of provision/ interventions to be measured. </w:t>
            </w:r>
            <w:r>
              <w:t xml:space="preserve"> </w:t>
            </w:r>
          </w:p>
          <w:p w14:paraId="437F33BA" w14:textId="586B963A" w:rsidR="002C4A2B" w:rsidRPr="002C4A2B" w:rsidRDefault="002C4A2B">
            <w:pPr>
              <w:spacing w:after="0" w:line="259" w:lineRule="auto"/>
              <w:ind w:left="0" w:firstLine="0"/>
              <w:rPr>
                <w:sz w:val="18"/>
                <w:szCs w:val="18"/>
              </w:rPr>
            </w:pPr>
            <w:r>
              <w:rPr>
                <w:color w:val="0D0D0D"/>
                <w:sz w:val="18"/>
              </w:rPr>
              <w:t xml:space="preserve">Termly pupil progress meetings held between EYFS staff &amp; assess. leader to monitor &amp; track the progress of children accessing </w:t>
            </w:r>
            <w:r>
              <w:rPr>
                <w:sz w:val="18"/>
                <w:szCs w:val="18"/>
              </w:rPr>
              <w:t>specific interventions.</w:t>
            </w:r>
          </w:p>
        </w:tc>
        <w:tc>
          <w:tcPr>
            <w:tcW w:w="2524" w:type="dxa"/>
            <w:gridSpan w:val="2"/>
            <w:vMerge/>
            <w:tcBorders>
              <w:left w:val="single" w:sz="4" w:space="0" w:color="000000"/>
              <w:right w:val="single" w:sz="4" w:space="0" w:color="000000"/>
            </w:tcBorders>
          </w:tcPr>
          <w:p w14:paraId="78821236" w14:textId="77777777" w:rsidR="002C4A2B" w:rsidRDefault="002C4A2B">
            <w:pPr>
              <w:spacing w:after="160" w:line="259" w:lineRule="auto"/>
              <w:ind w:left="0" w:firstLine="0"/>
            </w:pPr>
          </w:p>
        </w:tc>
      </w:tr>
      <w:tr w:rsidR="002C4A2B" w14:paraId="0CF3F737" w14:textId="77777777" w:rsidTr="00D64406">
        <w:trPr>
          <w:trHeight w:val="1942"/>
        </w:trPr>
        <w:tc>
          <w:tcPr>
            <w:tcW w:w="0" w:type="auto"/>
            <w:vMerge/>
            <w:tcBorders>
              <w:left w:val="single" w:sz="4" w:space="0" w:color="000000"/>
              <w:bottom w:val="single" w:sz="4" w:space="0" w:color="000000"/>
              <w:right w:val="single" w:sz="4" w:space="0" w:color="000000"/>
            </w:tcBorders>
          </w:tcPr>
          <w:p w14:paraId="2498F5C3" w14:textId="77777777" w:rsidR="002C4A2B" w:rsidRDefault="002C4A2B">
            <w:pPr>
              <w:spacing w:after="160" w:line="259" w:lineRule="auto"/>
              <w:ind w:left="0" w:firstLine="0"/>
            </w:pPr>
          </w:p>
        </w:tc>
        <w:tc>
          <w:tcPr>
            <w:tcW w:w="3234" w:type="dxa"/>
            <w:gridSpan w:val="2"/>
            <w:tcBorders>
              <w:top w:val="single" w:sz="4" w:space="0" w:color="000000"/>
              <w:left w:val="single" w:sz="4" w:space="0" w:color="000000"/>
              <w:bottom w:val="single" w:sz="4" w:space="0" w:color="000000"/>
              <w:right w:val="single" w:sz="4" w:space="0" w:color="000000"/>
            </w:tcBorders>
          </w:tcPr>
          <w:p w14:paraId="1B19012D" w14:textId="77777777" w:rsidR="002C4A2B" w:rsidRDefault="002C4A2B">
            <w:pPr>
              <w:spacing w:after="0" w:line="259" w:lineRule="auto"/>
              <w:ind w:left="5" w:firstLine="0"/>
            </w:pPr>
            <w:r>
              <w:rPr>
                <w:b/>
                <w:color w:val="0C0C0C"/>
                <w:sz w:val="20"/>
                <w:u w:val="single" w:color="0C0C0C"/>
              </w:rPr>
              <w:t>SALT interventions</w:t>
            </w:r>
            <w:r>
              <w:rPr>
                <w:b/>
                <w:color w:val="0C0C0C"/>
                <w:sz w:val="20"/>
              </w:rPr>
              <w:t xml:space="preserve"> </w:t>
            </w:r>
            <w:r>
              <w:t xml:space="preserve"> </w:t>
            </w:r>
          </w:p>
          <w:p w14:paraId="294ECBD4" w14:textId="77777777" w:rsidR="002C4A2B" w:rsidRDefault="002C4A2B">
            <w:pPr>
              <w:spacing w:after="9" w:line="259" w:lineRule="auto"/>
              <w:ind w:left="5" w:firstLine="0"/>
            </w:pPr>
            <w:r>
              <w:rPr>
                <w:color w:val="0C0C0C"/>
                <w:sz w:val="20"/>
              </w:rPr>
              <w:t xml:space="preserve">EYFS staff have been trained by </w:t>
            </w:r>
          </w:p>
          <w:p w14:paraId="4EEE4B7F" w14:textId="77777777" w:rsidR="002C4A2B" w:rsidRDefault="002C4A2B">
            <w:pPr>
              <w:spacing w:after="0" w:line="259" w:lineRule="auto"/>
              <w:ind w:left="5" w:firstLine="0"/>
            </w:pPr>
            <w:r>
              <w:rPr>
                <w:color w:val="0C0C0C"/>
                <w:sz w:val="20"/>
              </w:rPr>
              <w:t xml:space="preserve">speech therapist to deliver early </w:t>
            </w:r>
            <w:r>
              <w:t xml:space="preserve"> </w:t>
            </w:r>
          </w:p>
          <w:p w14:paraId="26D32BEB" w14:textId="77777777" w:rsidR="002C4A2B" w:rsidRDefault="002C4A2B">
            <w:pPr>
              <w:spacing w:after="28" w:line="259" w:lineRule="auto"/>
              <w:ind w:left="5" w:firstLine="0"/>
            </w:pPr>
            <w:r>
              <w:rPr>
                <w:color w:val="0C0C0C"/>
                <w:sz w:val="20"/>
              </w:rPr>
              <w:t xml:space="preserve">speech and language support/interventions. </w:t>
            </w:r>
            <w:r>
              <w:rPr>
                <w:b/>
                <w:color w:val="0C0C0C"/>
                <w:sz w:val="20"/>
              </w:rPr>
              <w:t xml:space="preserve">Cost </w:t>
            </w:r>
          </w:p>
          <w:p w14:paraId="0E48959D" w14:textId="77777777" w:rsidR="002C4A2B" w:rsidRDefault="002C4A2B">
            <w:pPr>
              <w:spacing w:after="0" w:line="259" w:lineRule="auto"/>
              <w:ind w:left="5" w:firstLine="0"/>
            </w:pPr>
            <w:r>
              <w:rPr>
                <w:b/>
                <w:color w:val="0C0C0C"/>
                <w:sz w:val="20"/>
              </w:rPr>
              <w:t>= No Additional Cost</w:t>
            </w:r>
            <w:r>
              <w:rPr>
                <w:b/>
                <w:color w:val="0D0D0D"/>
                <w:sz w:val="22"/>
              </w:rPr>
              <w:t xml:space="preserve"> </w:t>
            </w:r>
            <w:r>
              <w:t xml:space="preserve"> </w:t>
            </w:r>
          </w:p>
        </w:tc>
        <w:tc>
          <w:tcPr>
            <w:tcW w:w="6411" w:type="dxa"/>
            <w:tcBorders>
              <w:top w:val="single" w:sz="4" w:space="0" w:color="000000"/>
              <w:left w:val="single" w:sz="4" w:space="0" w:color="000000"/>
              <w:bottom w:val="single" w:sz="4" w:space="0" w:color="000000"/>
              <w:right w:val="single" w:sz="4" w:space="0" w:color="000000"/>
            </w:tcBorders>
            <w:vAlign w:val="bottom"/>
          </w:tcPr>
          <w:p w14:paraId="11A06734" w14:textId="77777777" w:rsidR="002C4A2B" w:rsidRDefault="002C4A2B">
            <w:pPr>
              <w:spacing w:after="0" w:line="259" w:lineRule="auto"/>
              <w:ind w:left="5" w:right="24" w:firstLine="0"/>
            </w:pPr>
            <w:r>
              <w:rPr>
                <w:color w:val="0D0D0D"/>
                <w:sz w:val="20"/>
              </w:rPr>
              <w:t xml:space="preserve">The number of children identified with early language difficulties is too high for the S&amp;L to be able to support on a weekly basis, therefore trained staff are able to deliver appropriate quality S&amp;L interventions that will increase the rate of progress in language and communication EEF Guidance Report ‘Preparing for Literacy’ recommends that </w:t>
            </w:r>
            <w:r>
              <w:rPr>
                <w:i/>
                <w:color w:val="0D0D0D"/>
                <w:sz w:val="20"/>
              </w:rPr>
              <w:t xml:space="preserve">high quality targeted support can ensure that children falling behind catch up quickly as possible. </w:t>
            </w:r>
            <w:r>
              <w:rPr>
                <w:b/>
                <w:i/>
                <w:color w:val="0D0D0D"/>
                <w:sz w:val="22"/>
              </w:rPr>
              <w:t xml:space="preserve"> </w:t>
            </w:r>
            <w:r>
              <w:t xml:space="preserve"> </w:t>
            </w:r>
          </w:p>
        </w:tc>
        <w:tc>
          <w:tcPr>
            <w:tcW w:w="0" w:type="auto"/>
            <w:vMerge/>
            <w:tcBorders>
              <w:top w:val="nil"/>
              <w:left w:val="single" w:sz="4" w:space="0" w:color="000000"/>
              <w:bottom w:val="single" w:sz="4" w:space="0" w:color="000000"/>
              <w:right w:val="single" w:sz="4" w:space="0" w:color="000000"/>
            </w:tcBorders>
          </w:tcPr>
          <w:p w14:paraId="51A3EE16" w14:textId="77777777" w:rsidR="002C4A2B" w:rsidRDefault="002C4A2B">
            <w:pPr>
              <w:spacing w:after="160" w:line="259" w:lineRule="auto"/>
              <w:ind w:left="0" w:firstLine="0"/>
            </w:pPr>
          </w:p>
        </w:tc>
        <w:tc>
          <w:tcPr>
            <w:tcW w:w="0" w:type="auto"/>
            <w:gridSpan w:val="2"/>
            <w:vMerge/>
            <w:tcBorders>
              <w:left w:val="single" w:sz="4" w:space="0" w:color="000000"/>
              <w:bottom w:val="single" w:sz="4" w:space="0" w:color="000000"/>
              <w:right w:val="single" w:sz="4" w:space="0" w:color="000000"/>
            </w:tcBorders>
          </w:tcPr>
          <w:p w14:paraId="09473CCB" w14:textId="77777777" w:rsidR="002C4A2B" w:rsidRDefault="002C4A2B">
            <w:pPr>
              <w:spacing w:after="160" w:line="259" w:lineRule="auto"/>
              <w:ind w:left="0" w:firstLine="0"/>
            </w:pPr>
          </w:p>
        </w:tc>
      </w:tr>
    </w:tbl>
    <w:p w14:paraId="065FA6B1" w14:textId="77777777" w:rsidR="00201288" w:rsidRDefault="002C4A2B">
      <w:pPr>
        <w:spacing w:after="0" w:line="259" w:lineRule="auto"/>
        <w:ind w:left="0" w:firstLine="0"/>
        <w:jc w:val="both"/>
      </w:pPr>
      <w:r>
        <w:t xml:space="preserve"> </w:t>
      </w:r>
    </w:p>
    <w:tbl>
      <w:tblPr>
        <w:tblStyle w:val="TableGrid"/>
        <w:tblW w:w="15569" w:type="dxa"/>
        <w:tblInd w:w="619" w:type="dxa"/>
        <w:tblCellMar>
          <w:top w:w="20" w:type="dxa"/>
          <w:left w:w="106" w:type="dxa"/>
          <w:bottom w:w="20" w:type="dxa"/>
        </w:tblCellMar>
        <w:tblLook w:val="04A0" w:firstRow="1" w:lastRow="0" w:firstColumn="1" w:lastColumn="0" w:noHBand="0" w:noVBand="1"/>
      </w:tblPr>
      <w:tblGrid>
        <w:gridCol w:w="1735"/>
        <w:gridCol w:w="3196"/>
        <w:gridCol w:w="6304"/>
        <w:gridCol w:w="1826"/>
        <w:gridCol w:w="2508"/>
      </w:tblGrid>
      <w:tr w:rsidR="00197A9A" w14:paraId="29744BA5" w14:textId="77777777" w:rsidTr="00197A9A">
        <w:trPr>
          <w:trHeight w:val="1726"/>
        </w:trPr>
        <w:tc>
          <w:tcPr>
            <w:tcW w:w="1735" w:type="dxa"/>
            <w:vMerge w:val="restart"/>
            <w:tcBorders>
              <w:top w:val="single" w:sz="4" w:space="0" w:color="000000"/>
              <w:left w:val="single" w:sz="4" w:space="0" w:color="000000"/>
              <w:bottom w:val="nil"/>
              <w:right w:val="single" w:sz="4" w:space="0" w:color="000000"/>
            </w:tcBorders>
          </w:tcPr>
          <w:p w14:paraId="1E8A8023" w14:textId="77777777" w:rsidR="00197A9A" w:rsidRDefault="00197A9A">
            <w:pPr>
              <w:spacing w:after="0" w:line="259" w:lineRule="auto"/>
              <w:ind w:left="0" w:firstLine="0"/>
            </w:pPr>
            <w:r>
              <w:t xml:space="preserve"> </w:t>
            </w:r>
          </w:p>
        </w:tc>
        <w:tc>
          <w:tcPr>
            <w:tcW w:w="3196" w:type="dxa"/>
            <w:tcBorders>
              <w:top w:val="single" w:sz="4" w:space="0" w:color="000000"/>
              <w:left w:val="single" w:sz="4" w:space="0" w:color="000000"/>
              <w:bottom w:val="single" w:sz="4" w:space="0" w:color="000000"/>
              <w:right w:val="single" w:sz="4" w:space="0" w:color="000000"/>
            </w:tcBorders>
          </w:tcPr>
          <w:p w14:paraId="42627C28" w14:textId="77777777" w:rsidR="00197A9A" w:rsidRDefault="00197A9A">
            <w:pPr>
              <w:spacing w:after="0" w:line="259" w:lineRule="auto"/>
              <w:ind w:left="5" w:right="253" w:firstLine="0"/>
              <w:jc w:val="both"/>
            </w:pPr>
            <w:r>
              <w:rPr>
                <w:b/>
                <w:color w:val="0C0C0C"/>
                <w:sz w:val="20"/>
                <w:u w:val="single" w:color="0C0C0C"/>
              </w:rPr>
              <w:t>Part Funding of Additional TA’s in</w:t>
            </w:r>
            <w:r>
              <w:rPr>
                <w:b/>
                <w:color w:val="0C0C0C"/>
                <w:sz w:val="20"/>
              </w:rPr>
              <w:t xml:space="preserve"> </w:t>
            </w:r>
            <w:r>
              <w:rPr>
                <w:b/>
                <w:color w:val="0C0C0C"/>
                <w:sz w:val="20"/>
                <w:u w:val="single" w:color="0C0C0C"/>
              </w:rPr>
              <w:t>EYFS</w:t>
            </w:r>
            <w:r>
              <w:rPr>
                <w:color w:val="0C0C0C"/>
                <w:sz w:val="20"/>
              </w:rPr>
              <w:t xml:space="preserve"> – high adult ratio so support can be focused and targeted with interventions being delivered.  </w:t>
            </w:r>
            <w:r>
              <w:rPr>
                <w:b/>
                <w:color w:val="0C0C0C"/>
                <w:sz w:val="20"/>
              </w:rPr>
              <w:t>Cost = £12,500</w:t>
            </w:r>
            <w:r>
              <w:rPr>
                <w:b/>
                <w:color w:val="0D0D0D"/>
                <w:sz w:val="22"/>
              </w:rPr>
              <w:t xml:space="preserve"> </w:t>
            </w:r>
            <w:r>
              <w:t xml:space="preserve"> </w:t>
            </w:r>
          </w:p>
        </w:tc>
        <w:tc>
          <w:tcPr>
            <w:tcW w:w="6304" w:type="dxa"/>
            <w:tcBorders>
              <w:top w:val="single" w:sz="4" w:space="0" w:color="000000"/>
              <w:left w:val="single" w:sz="4" w:space="0" w:color="000000"/>
              <w:bottom w:val="single" w:sz="4" w:space="0" w:color="000000"/>
              <w:right w:val="single" w:sz="4" w:space="0" w:color="000000"/>
            </w:tcBorders>
          </w:tcPr>
          <w:p w14:paraId="5741E245" w14:textId="77777777" w:rsidR="00197A9A" w:rsidRDefault="00197A9A">
            <w:pPr>
              <w:spacing w:after="0" w:line="217" w:lineRule="auto"/>
              <w:ind w:left="2" w:firstLine="0"/>
            </w:pPr>
            <w:r>
              <w:rPr>
                <w:color w:val="0D0D0D"/>
                <w:sz w:val="20"/>
              </w:rPr>
              <w:t xml:space="preserve">Children identified with low base lines can be targeted through interventions where progress is monitored and measured. </w:t>
            </w:r>
            <w:r>
              <w:t xml:space="preserve"> </w:t>
            </w:r>
          </w:p>
          <w:p w14:paraId="159265CF" w14:textId="77777777" w:rsidR="00197A9A" w:rsidRDefault="00197A9A">
            <w:pPr>
              <w:spacing w:after="33" w:line="231" w:lineRule="auto"/>
              <w:ind w:left="2" w:firstLine="0"/>
            </w:pPr>
            <w:r>
              <w:rPr>
                <w:color w:val="0D0D0D"/>
                <w:sz w:val="20"/>
              </w:rPr>
              <w:t xml:space="preserve">EEF Toolkit: Early Years Intervention is highly effective (+5months). EEF has evidence that Oral Language Development is also effective (+5months)  </w:t>
            </w:r>
            <w:r>
              <w:t xml:space="preserve"> </w:t>
            </w:r>
          </w:p>
          <w:p w14:paraId="2C586987" w14:textId="77777777" w:rsidR="00197A9A" w:rsidRDefault="00197A9A">
            <w:pPr>
              <w:spacing w:after="0" w:line="259" w:lineRule="auto"/>
              <w:ind w:left="2" w:firstLine="0"/>
            </w:pPr>
            <w:r>
              <w:rPr>
                <w:b/>
                <w:color w:val="0D0D0D"/>
                <w:sz w:val="22"/>
              </w:rPr>
              <w:t xml:space="preserve"> </w:t>
            </w:r>
            <w:r>
              <w:t xml:space="preserve"> </w:t>
            </w:r>
          </w:p>
        </w:tc>
        <w:tc>
          <w:tcPr>
            <w:tcW w:w="1826" w:type="dxa"/>
            <w:vMerge w:val="restart"/>
            <w:tcBorders>
              <w:top w:val="single" w:sz="4" w:space="0" w:color="000000"/>
              <w:left w:val="single" w:sz="4" w:space="0" w:color="000000"/>
              <w:bottom w:val="nil"/>
              <w:right w:val="single" w:sz="4" w:space="0" w:color="000000"/>
            </w:tcBorders>
            <w:vAlign w:val="bottom"/>
          </w:tcPr>
          <w:p w14:paraId="1DE58133" w14:textId="39C8743F" w:rsidR="00197A9A" w:rsidRDefault="00197A9A" w:rsidP="002C4A2B">
            <w:pPr>
              <w:spacing w:after="240" w:line="259" w:lineRule="auto"/>
              <w:ind w:left="0" w:firstLine="0"/>
            </w:pPr>
            <w:r>
              <w:rPr>
                <w:color w:val="0D0D0D"/>
                <w:sz w:val="18"/>
              </w:rPr>
              <w:t>Learning Walks/ Lesson Observations</w:t>
            </w:r>
            <w:proofErr w:type="gramStart"/>
            <w:r>
              <w:rPr>
                <w:color w:val="0D0D0D"/>
                <w:sz w:val="18"/>
              </w:rPr>
              <w:t xml:space="preserve">/ </w:t>
            </w:r>
            <w:r>
              <w:t xml:space="preserve"> </w:t>
            </w:r>
            <w:r>
              <w:rPr>
                <w:color w:val="0D0D0D"/>
                <w:sz w:val="18"/>
              </w:rPr>
              <w:t>Work</w:t>
            </w:r>
            <w:proofErr w:type="gramEnd"/>
            <w:r>
              <w:rPr>
                <w:color w:val="0D0D0D"/>
                <w:sz w:val="18"/>
              </w:rPr>
              <w:t xml:space="preserve"> Scrutiny </w:t>
            </w:r>
            <w:r>
              <w:t xml:space="preserve"> </w:t>
            </w:r>
            <w:r>
              <w:rPr>
                <w:color w:val="0D0D0D"/>
                <w:sz w:val="20"/>
              </w:rPr>
              <w:t xml:space="preserve">Monitoring </w:t>
            </w:r>
            <w:r w:rsidR="002C4A2B">
              <w:rPr>
                <w:color w:val="0D0D0D"/>
                <w:sz w:val="20"/>
              </w:rPr>
              <w:t>of parent workshops and take up.</w:t>
            </w:r>
          </w:p>
        </w:tc>
        <w:tc>
          <w:tcPr>
            <w:tcW w:w="2508" w:type="dxa"/>
            <w:vMerge w:val="restart"/>
            <w:tcBorders>
              <w:top w:val="single" w:sz="4" w:space="0" w:color="000000"/>
              <w:left w:val="single" w:sz="4" w:space="0" w:color="000000"/>
              <w:right w:val="single" w:sz="4" w:space="0" w:color="000000"/>
            </w:tcBorders>
          </w:tcPr>
          <w:p w14:paraId="4A1DEEC8" w14:textId="77777777" w:rsidR="00197A9A" w:rsidRDefault="00197A9A">
            <w:pPr>
              <w:spacing w:after="0" w:line="259" w:lineRule="auto"/>
              <w:ind w:left="0" w:firstLine="0"/>
            </w:pPr>
            <w:r>
              <w:t xml:space="preserve"> </w:t>
            </w:r>
          </w:p>
          <w:p w14:paraId="48BCE34C" w14:textId="7A8BBE2D" w:rsidR="00197A9A" w:rsidRPr="00197A9A" w:rsidRDefault="00197A9A" w:rsidP="00197A9A">
            <w:pPr>
              <w:spacing w:after="121" w:line="238" w:lineRule="auto"/>
              <w:ind w:left="5" w:firstLine="0"/>
            </w:pPr>
            <w:r w:rsidRPr="00197A9A">
              <w:rPr>
                <w:i/>
                <w:color w:val="0D0D0D"/>
                <w:sz w:val="18"/>
              </w:rPr>
              <w:t xml:space="preserve">The additional funding of TAs in EYFS has enabled us to put a range of SALT interventions in place for identified children. The S&amp;L therapist has trained TAs and teachers in delivering specific programmes of intervention. All children who have accessed SALT interventions have made measured progress.    </w:t>
            </w:r>
          </w:p>
          <w:p w14:paraId="230C49B4" w14:textId="1168BF9E" w:rsidR="00197A9A" w:rsidRDefault="00197A9A">
            <w:pPr>
              <w:spacing w:after="0" w:line="259" w:lineRule="auto"/>
              <w:ind w:left="0" w:firstLine="0"/>
            </w:pPr>
          </w:p>
        </w:tc>
      </w:tr>
      <w:tr w:rsidR="00197A9A" w14:paraId="7C8CFB88" w14:textId="77777777" w:rsidTr="00197A9A">
        <w:trPr>
          <w:trHeight w:val="131"/>
        </w:trPr>
        <w:tc>
          <w:tcPr>
            <w:tcW w:w="0" w:type="auto"/>
            <w:vMerge/>
            <w:tcBorders>
              <w:top w:val="nil"/>
              <w:left w:val="single" w:sz="4" w:space="0" w:color="000000"/>
              <w:bottom w:val="nil"/>
              <w:right w:val="single" w:sz="4" w:space="0" w:color="000000"/>
            </w:tcBorders>
          </w:tcPr>
          <w:p w14:paraId="6D86B6D4" w14:textId="77777777" w:rsidR="00197A9A" w:rsidRDefault="00197A9A">
            <w:pPr>
              <w:spacing w:after="160" w:line="259" w:lineRule="auto"/>
              <w:ind w:left="0" w:firstLine="0"/>
            </w:pPr>
          </w:p>
        </w:tc>
        <w:tc>
          <w:tcPr>
            <w:tcW w:w="3196" w:type="dxa"/>
            <w:tcBorders>
              <w:top w:val="single" w:sz="4" w:space="0" w:color="000000"/>
              <w:left w:val="single" w:sz="4" w:space="0" w:color="000000"/>
              <w:bottom w:val="nil"/>
              <w:right w:val="single" w:sz="4" w:space="0" w:color="000000"/>
            </w:tcBorders>
          </w:tcPr>
          <w:p w14:paraId="6420E491" w14:textId="77777777" w:rsidR="00197A9A" w:rsidRDefault="00197A9A">
            <w:pPr>
              <w:spacing w:after="160" w:line="259" w:lineRule="auto"/>
              <w:ind w:left="0" w:firstLine="0"/>
            </w:pPr>
          </w:p>
        </w:tc>
        <w:tc>
          <w:tcPr>
            <w:tcW w:w="6304" w:type="dxa"/>
            <w:tcBorders>
              <w:top w:val="single" w:sz="4" w:space="0" w:color="000000"/>
              <w:left w:val="single" w:sz="4" w:space="0" w:color="000000"/>
              <w:bottom w:val="nil"/>
              <w:right w:val="single" w:sz="4" w:space="0" w:color="000000"/>
            </w:tcBorders>
          </w:tcPr>
          <w:p w14:paraId="5CED6AC3" w14:textId="77777777" w:rsidR="00197A9A" w:rsidRDefault="00197A9A">
            <w:pPr>
              <w:spacing w:after="160" w:line="259" w:lineRule="auto"/>
              <w:ind w:left="0" w:firstLine="0"/>
            </w:pPr>
          </w:p>
        </w:tc>
        <w:tc>
          <w:tcPr>
            <w:tcW w:w="0" w:type="auto"/>
            <w:vMerge/>
            <w:tcBorders>
              <w:top w:val="nil"/>
              <w:left w:val="single" w:sz="4" w:space="0" w:color="000000"/>
              <w:bottom w:val="nil"/>
              <w:right w:val="single" w:sz="4" w:space="0" w:color="000000"/>
            </w:tcBorders>
          </w:tcPr>
          <w:p w14:paraId="1B259DBF" w14:textId="77777777" w:rsidR="00197A9A" w:rsidRDefault="00197A9A">
            <w:pPr>
              <w:spacing w:after="160" w:line="259" w:lineRule="auto"/>
              <w:ind w:left="0" w:firstLine="0"/>
            </w:pPr>
          </w:p>
        </w:tc>
        <w:tc>
          <w:tcPr>
            <w:tcW w:w="0" w:type="auto"/>
            <w:vMerge/>
            <w:tcBorders>
              <w:left w:val="single" w:sz="4" w:space="0" w:color="000000"/>
              <w:bottom w:val="nil"/>
              <w:right w:val="single" w:sz="4" w:space="0" w:color="000000"/>
            </w:tcBorders>
          </w:tcPr>
          <w:p w14:paraId="5834CC43" w14:textId="77777777" w:rsidR="00197A9A" w:rsidRDefault="00197A9A">
            <w:pPr>
              <w:spacing w:after="160" w:line="259" w:lineRule="auto"/>
              <w:ind w:left="0" w:firstLine="0"/>
            </w:pPr>
          </w:p>
        </w:tc>
      </w:tr>
      <w:tr w:rsidR="00197A9A" w14:paraId="1846D26E" w14:textId="77777777" w:rsidTr="003913C6">
        <w:trPr>
          <w:trHeight w:val="3376"/>
        </w:trPr>
        <w:tc>
          <w:tcPr>
            <w:tcW w:w="1735" w:type="dxa"/>
            <w:tcBorders>
              <w:top w:val="nil"/>
              <w:left w:val="single" w:sz="4" w:space="0" w:color="000000"/>
              <w:bottom w:val="single" w:sz="4" w:space="0" w:color="000000"/>
              <w:right w:val="single" w:sz="4" w:space="0" w:color="000000"/>
            </w:tcBorders>
          </w:tcPr>
          <w:p w14:paraId="479A7E67" w14:textId="77777777" w:rsidR="00197A9A" w:rsidRDefault="00197A9A">
            <w:pPr>
              <w:spacing w:after="160" w:line="259" w:lineRule="auto"/>
              <w:ind w:left="0" w:firstLine="0"/>
            </w:pPr>
          </w:p>
        </w:tc>
        <w:tc>
          <w:tcPr>
            <w:tcW w:w="3196" w:type="dxa"/>
            <w:tcBorders>
              <w:top w:val="nil"/>
              <w:left w:val="single" w:sz="4" w:space="0" w:color="000000"/>
              <w:bottom w:val="single" w:sz="4" w:space="0" w:color="000000"/>
              <w:right w:val="single" w:sz="4" w:space="0" w:color="000000"/>
            </w:tcBorders>
          </w:tcPr>
          <w:p w14:paraId="0CF001C6" w14:textId="77777777" w:rsidR="00197A9A" w:rsidRDefault="00197A9A">
            <w:pPr>
              <w:spacing w:after="0" w:line="259" w:lineRule="auto"/>
              <w:ind w:left="5" w:firstLine="0"/>
            </w:pPr>
            <w:r>
              <w:rPr>
                <w:b/>
                <w:color w:val="0C0C0C"/>
                <w:sz w:val="20"/>
                <w:u w:val="single" w:color="0C0C0C"/>
              </w:rPr>
              <w:t>Parent Workshops</w:t>
            </w:r>
            <w:r>
              <w:rPr>
                <w:color w:val="0C0C0C"/>
                <w:sz w:val="20"/>
              </w:rPr>
              <w:t xml:space="preserve"> </w:t>
            </w:r>
            <w:r>
              <w:rPr>
                <w:b/>
                <w:color w:val="0C0C0C"/>
                <w:sz w:val="20"/>
              </w:rPr>
              <w:t xml:space="preserve">&amp; ‘Shared </w:t>
            </w:r>
            <w:r>
              <w:t xml:space="preserve"> </w:t>
            </w:r>
          </w:p>
          <w:p w14:paraId="6E80BFED" w14:textId="77777777" w:rsidR="00197A9A" w:rsidRDefault="00197A9A">
            <w:pPr>
              <w:spacing w:after="0" w:line="259" w:lineRule="auto"/>
              <w:ind w:left="5" w:firstLine="0"/>
            </w:pPr>
            <w:r>
              <w:rPr>
                <w:b/>
                <w:color w:val="0C0C0C"/>
                <w:sz w:val="20"/>
              </w:rPr>
              <w:t xml:space="preserve">Reading’ sessions </w:t>
            </w:r>
            <w:r>
              <w:t xml:space="preserve"> </w:t>
            </w:r>
          </w:p>
          <w:p w14:paraId="5C4FCD60" w14:textId="77777777" w:rsidR="00197A9A" w:rsidRDefault="00197A9A">
            <w:pPr>
              <w:spacing w:after="0" w:line="259" w:lineRule="auto"/>
              <w:ind w:left="5" w:firstLine="0"/>
            </w:pPr>
            <w:r>
              <w:rPr>
                <w:b/>
                <w:color w:val="0C0C0C"/>
                <w:sz w:val="20"/>
              </w:rPr>
              <w:t xml:space="preserve">Cost = No additional cost </w:t>
            </w:r>
            <w:r>
              <w:t xml:space="preserve"> </w:t>
            </w:r>
          </w:p>
        </w:tc>
        <w:tc>
          <w:tcPr>
            <w:tcW w:w="6304" w:type="dxa"/>
            <w:tcBorders>
              <w:top w:val="nil"/>
              <w:left w:val="single" w:sz="4" w:space="0" w:color="000000"/>
              <w:bottom w:val="single" w:sz="4" w:space="0" w:color="000000"/>
              <w:right w:val="single" w:sz="4" w:space="0" w:color="000000"/>
            </w:tcBorders>
          </w:tcPr>
          <w:p w14:paraId="7C86B376" w14:textId="77777777" w:rsidR="00197A9A" w:rsidRDefault="00197A9A">
            <w:pPr>
              <w:spacing w:after="0" w:line="235" w:lineRule="auto"/>
              <w:ind w:left="2" w:firstLine="0"/>
            </w:pPr>
            <w:r>
              <w:rPr>
                <w:color w:val="0D0D0D"/>
                <w:sz w:val="20"/>
              </w:rPr>
              <w:t xml:space="preserve">Research suggests that where parents are involved in their children’s learning, this has a very positive affect on their academic attainment. EEF Guidance Report ‘Preparing for Literacy’ recommends that </w:t>
            </w:r>
            <w:r>
              <w:rPr>
                <w:i/>
                <w:color w:val="0D0D0D"/>
                <w:sz w:val="20"/>
              </w:rPr>
              <w:t xml:space="preserve">effective parental engagement has the potential to improve children’s communication, language and literacy and this includes the running of workshops showing parents how to read and talk about books with their children.  </w:t>
            </w:r>
            <w:r>
              <w:t xml:space="preserve"> </w:t>
            </w:r>
          </w:p>
          <w:p w14:paraId="569FC308" w14:textId="77777777" w:rsidR="00197A9A" w:rsidRDefault="00197A9A">
            <w:pPr>
              <w:spacing w:after="0" w:line="259" w:lineRule="auto"/>
              <w:ind w:left="2" w:right="366" w:firstLine="0"/>
            </w:pPr>
            <w:r>
              <w:rPr>
                <w:i/>
                <w:color w:val="0D0D0D"/>
                <w:sz w:val="20"/>
              </w:rPr>
              <w:t xml:space="preserve">There is evidence that efforts to support parents in helping their children learn have the potential to improve outcomes for children. </w:t>
            </w:r>
            <w:r>
              <w:t xml:space="preserve"> </w:t>
            </w:r>
            <w:r>
              <w:rPr>
                <w:color w:val="0D0D0D"/>
                <w:sz w:val="20"/>
              </w:rPr>
              <w:t xml:space="preserve">EEF Parental Engagement Evidence Report states – </w:t>
            </w:r>
            <w:r>
              <w:rPr>
                <w:i/>
                <w:color w:val="0D0D0D"/>
                <w:sz w:val="22"/>
              </w:rPr>
              <w:t>‘</w:t>
            </w:r>
            <w:r>
              <w:rPr>
                <w:i/>
                <w:color w:val="211E1E"/>
                <w:sz w:val="22"/>
              </w:rPr>
              <w:t xml:space="preserve">promoting shared reading should be a central component of working with parents as a way of supporting oral language development and early literacy.’ </w:t>
            </w:r>
            <w:r>
              <w:rPr>
                <w:i/>
                <w:color w:val="0D0D0D"/>
                <w:sz w:val="22"/>
              </w:rPr>
              <w:t xml:space="preserve"> </w:t>
            </w:r>
            <w:r>
              <w:t xml:space="preserve"> </w:t>
            </w:r>
          </w:p>
        </w:tc>
        <w:tc>
          <w:tcPr>
            <w:tcW w:w="1826" w:type="dxa"/>
            <w:tcBorders>
              <w:top w:val="nil"/>
              <w:left w:val="single" w:sz="4" w:space="0" w:color="000000"/>
              <w:bottom w:val="single" w:sz="4" w:space="0" w:color="000000"/>
              <w:right w:val="single" w:sz="4" w:space="0" w:color="000000"/>
            </w:tcBorders>
          </w:tcPr>
          <w:p w14:paraId="79A95A17" w14:textId="5A206A01" w:rsidR="00197A9A" w:rsidRDefault="00197A9A">
            <w:pPr>
              <w:spacing w:after="0" w:line="259" w:lineRule="auto"/>
              <w:ind w:left="0" w:firstLine="0"/>
            </w:pPr>
            <w:r>
              <w:rPr>
                <w:color w:val="0D0D0D"/>
                <w:sz w:val="20"/>
              </w:rPr>
              <w:tab/>
            </w:r>
            <w:r>
              <w:t xml:space="preserve"> </w:t>
            </w:r>
          </w:p>
        </w:tc>
        <w:tc>
          <w:tcPr>
            <w:tcW w:w="2508" w:type="dxa"/>
            <w:tcBorders>
              <w:top w:val="nil"/>
              <w:left w:val="single" w:sz="4" w:space="0" w:color="000000"/>
              <w:bottom w:val="single" w:sz="4" w:space="0" w:color="000000"/>
              <w:right w:val="single" w:sz="4" w:space="0" w:color="000000"/>
            </w:tcBorders>
          </w:tcPr>
          <w:p w14:paraId="7917CC1E" w14:textId="4C96597E" w:rsidR="00197A9A" w:rsidRPr="00197A9A" w:rsidRDefault="00197A9A" w:rsidP="00197A9A">
            <w:pPr>
              <w:spacing w:after="120" w:line="239" w:lineRule="auto"/>
              <w:ind w:left="5" w:right="34" w:firstLine="0"/>
            </w:pPr>
            <w:r w:rsidRPr="00197A9A">
              <w:rPr>
                <w:i/>
                <w:color w:val="0D0D0D"/>
                <w:sz w:val="18"/>
              </w:rPr>
              <w:t xml:space="preserve">COVID had a negative impact on the ability to run half termly parent workshops however staff were inventive in the ways they worked with, communicated with and supported parents. An example of this is how parents were communicated with during the period of remote education and the use of </w:t>
            </w:r>
            <w:r>
              <w:rPr>
                <w:i/>
                <w:color w:val="0D0D0D"/>
                <w:sz w:val="18"/>
              </w:rPr>
              <w:t>the Parent App and Google Classroom</w:t>
            </w:r>
            <w:r w:rsidRPr="00197A9A">
              <w:rPr>
                <w:i/>
                <w:color w:val="0D0D0D"/>
                <w:sz w:val="18"/>
              </w:rPr>
              <w:t xml:space="preserve"> to interact with parents.  </w:t>
            </w:r>
          </w:p>
          <w:p w14:paraId="10EABC4F" w14:textId="77777777" w:rsidR="00197A9A" w:rsidRDefault="00197A9A">
            <w:pPr>
              <w:spacing w:after="160" w:line="259" w:lineRule="auto"/>
              <w:ind w:left="0" w:firstLine="0"/>
            </w:pPr>
          </w:p>
        </w:tc>
      </w:tr>
      <w:tr w:rsidR="00201288" w14:paraId="261CA13C" w14:textId="77777777" w:rsidTr="00197A9A">
        <w:trPr>
          <w:trHeight w:val="454"/>
        </w:trPr>
        <w:tc>
          <w:tcPr>
            <w:tcW w:w="4931" w:type="dxa"/>
            <w:gridSpan w:val="2"/>
            <w:tcBorders>
              <w:top w:val="single" w:sz="4" w:space="0" w:color="000000"/>
              <w:left w:val="single" w:sz="4" w:space="0" w:color="000000"/>
              <w:bottom w:val="single" w:sz="4" w:space="0" w:color="000000"/>
              <w:right w:val="nil"/>
            </w:tcBorders>
          </w:tcPr>
          <w:p w14:paraId="7003947C" w14:textId="77777777" w:rsidR="00201288" w:rsidRDefault="00201288">
            <w:pPr>
              <w:spacing w:after="160" w:line="259" w:lineRule="auto"/>
              <w:ind w:left="0" w:firstLine="0"/>
            </w:pPr>
          </w:p>
        </w:tc>
        <w:tc>
          <w:tcPr>
            <w:tcW w:w="6304" w:type="dxa"/>
            <w:tcBorders>
              <w:top w:val="single" w:sz="4" w:space="0" w:color="000000"/>
              <w:left w:val="nil"/>
              <w:bottom w:val="single" w:sz="4" w:space="0" w:color="000000"/>
              <w:right w:val="nil"/>
            </w:tcBorders>
          </w:tcPr>
          <w:p w14:paraId="546440AC" w14:textId="77777777" w:rsidR="00201288" w:rsidRDefault="00201288">
            <w:pPr>
              <w:spacing w:after="160" w:line="259" w:lineRule="auto"/>
              <w:ind w:left="0" w:firstLine="0"/>
            </w:pPr>
          </w:p>
        </w:tc>
        <w:tc>
          <w:tcPr>
            <w:tcW w:w="1826" w:type="dxa"/>
            <w:tcBorders>
              <w:top w:val="single" w:sz="4" w:space="0" w:color="000000"/>
              <w:left w:val="nil"/>
              <w:bottom w:val="single" w:sz="4" w:space="0" w:color="000000"/>
              <w:right w:val="nil"/>
            </w:tcBorders>
          </w:tcPr>
          <w:p w14:paraId="2511E86B" w14:textId="77777777" w:rsidR="00201288" w:rsidRDefault="00201288">
            <w:pPr>
              <w:spacing w:after="160" w:line="259" w:lineRule="auto"/>
              <w:ind w:left="0" w:firstLine="0"/>
            </w:pPr>
          </w:p>
        </w:tc>
        <w:tc>
          <w:tcPr>
            <w:tcW w:w="2508" w:type="dxa"/>
            <w:tcBorders>
              <w:top w:val="single" w:sz="4" w:space="0" w:color="000000"/>
              <w:left w:val="nil"/>
              <w:bottom w:val="single" w:sz="4" w:space="0" w:color="000000"/>
              <w:right w:val="single" w:sz="4" w:space="0" w:color="000000"/>
            </w:tcBorders>
            <w:vAlign w:val="center"/>
          </w:tcPr>
          <w:p w14:paraId="3B0E13DC" w14:textId="77777777" w:rsidR="00201288" w:rsidRDefault="002C4A2B">
            <w:pPr>
              <w:spacing w:after="0" w:line="259" w:lineRule="auto"/>
              <w:ind w:left="0" w:right="110" w:firstLine="0"/>
              <w:jc w:val="right"/>
            </w:pPr>
            <w:r>
              <w:rPr>
                <w:b/>
                <w:color w:val="0D0D0D"/>
                <w:sz w:val="18"/>
              </w:rPr>
              <w:t xml:space="preserve">Overall Cost = £21,000 </w:t>
            </w:r>
            <w:r>
              <w:t xml:space="preserve"> </w:t>
            </w:r>
          </w:p>
        </w:tc>
      </w:tr>
      <w:tr w:rsidR="00197A9A" w14:paraId="5F81D26D" w14:textId="77777777" w:rsidTr="00B9066E">
        <w:trPr>
          <w:trHeight w:val="1702"/>
        </w:trPr>
        <w:tc>
          <w:tcPr>
            <w:tcW w:w="1735" w:type="dxa"/>
            <w:vMerge w:val="restart"/>
            <w:tcBorders>
              <w:top w:val="single" w:sz="4" w:space="0" w:color="000000"/>
              <w:left w:val="single" w:sz="4" w:space="0" w:color="000000"/>
              <w:bottom w:val="single" w:sz="4" w:space="0" w:color="000000"/>
              <w:right w:val="single" w:sz="4" w:space="0" w:color="000000"/>
            </w:tcBorders>
            <w:vAlign w:val="bottom"/>
          </w:tcPr>
          <w:p w14:paraId="33624B1F" w14:textId="77777777" w:rsidR="00197A9A" w:rsidRDefault="00197A9A">
            <w:pPr>
              <w:spacing w:after="9" w:line="236" w:lineRule="auto"/>
              <w:ind w:left="7" w:firstLine="0"/>
            </w:pPr>
            <w:r>
              <w:rPr>
                <w:b/>
                <w:color w:val="0D0D0D"/>
                <w:sz w:val="22"/>
              </w:rPr>
              <w:t xml:space="preserve">To ensure the proportion of PP pupils achieving the expected and higher levels matches or exceeds the national average for </w:t>
            </w:r>
            <w:proofErr w:type="spellStart"/>
            <w:r>
              <w:rPr>
                <w:b/>
                <w:color w:val="0D0D0D"/>
                <w:sz w:val="22"/>
              </w:rPr>
              <w:t>nondisadvantage</w:t>
            </w:r>
            <w:proofErr w:type="spellEnd"/>
            <w:r>
              <w:rPr>
                <w:b/>
                <w:color w:val="0D0D0D"/>
                <w:sz w:val="22"/>
              </w:rPr>
              <w:t xml:space="preserve"> d pupils in reading and writing. </w:t>
            </w:r>
            <w:r>
              <w:t xml:space="preserve"> </w:t>
            </w:r>
          </w:p>
          <w:p w14:paraId="5CE8B34F" w14:textId="77777777" w:rsidR="00197A9A" w:rsidRDefault="00197A9A">
            <w:pPr>
              <w:spacing w:after="7" w:line="259" w:lineRule="auto"/>
              <w:ind w:left="7" w:firstLine="0"/>
            </w:pPr>
            <w:r>
              <w:rPr>
                <w:b/>
                <w:color w:val="0D0D0D"/>
                <w:sz w:val="22"/>
              </w:rPr>
              <w:t xml:space="preserve"> </w:t>
            </w:r>
            <w:r>
              <w:t xml:space="preserve"> </w:t>
            </w:r>
          </w:p>
          <w:p w14:paraId="6633CFBD" w14:textId="77777777" w:rsidR="00197A9A" w:rsidRDefault="00197A9A">
            <w:pPr>
              <w:spacing w:after="0" w:line="259" w:lineRule="auto"/>
              <w:ind w:left="7" w:firstLine="0"/>
            </w:pPr>
            <w:r>
              <w:rPr>
                <w:b/>
                <w:color w:val="0D0D0D"/>
                <w:sz w:val="22"/>
              </w:rPr>
              <w:t xml:space="preserve"> </w:t>
            </w:r>
            <w:r>
              <w:t xml:space="preserve"> </w:t>
            </w:r>
          </w:p>
        </w:tc>
        <w:tc>
          <w:tcPr>
            <w:tcW w:w="3196" w:type="dxa"/>
            <w:tcBorders>
              <w:top w:val="single" w:sz="4" w:space="0" w:color="000000"/>
              <w:left w:val="single" w:sz="4" w:space="0" w:color="000000"/>
              <w:bottom w:val="single" w:sz="4" w:space="0" w:color="000000"/>
              <w:right w:val="single" w:sz="4" w:space="0" w:color="000000"/>
            </w:tcBorders>
          </w:tcPr>
          <w:p w14:paraId="6CB57108" w14:textId="77777777" w:rsidR="00197A9A" w:rsidRDefault="00197A9A">
            <w:pPr>
              <w:spacing w:after="27" w:line="258" w:lineRule="auto"/>
              <w:ind w:left="5" w:right="148" w:firstLine="0"/>
              <w:jc w:val="both"/>
            </w:pPr>
            <w:r>
              <w:rPr>
                <w:b/>
                <w:color w:val="0D0D0D"/>
                <w:sz w:val="20"/>
                <w:u w:val="single" w:color="0D0D0D"/>
              </w:rPr>
              <w:t>Quality First Teaching</w:t>
            </w:r>
            <w:r>
              <w:rPr>
                <w:color w:val="0D0D0D"/>
                <w:sz w:val="20"/>
              </w:rPr>
              <w:t xml:space="preserve"> will enable barriers to learning to be removed. </w:t>
            </w:r>
            <w:r>
              <w:rPr>
                <w:b/>
                <w:color w:val="0D0D0D"/>
                <w:sz w:val="20"/>
              </w:rPr>
              <w:t xml:space="preserve">Cost = No Additional </w:t>
            </w:r>
          </w:p>
          <w:p w14:paraId="07BE24EA" w14:textId="77777777" w:rsidR="00197A9A" w:rsidRDefault="00197A9A">
            <w:pPr>
              <w:spacing w:after="0" w:line="259" w:lineRule="auto"/>
              <w:ind w:left="5" w:firstLine="0"/>
            </w:pPr>
            <w:r>
              <w:rPr>
                <w:b/>
                <w:color w:val="0D0D0D"/>
                <w:sz w:val="20"/>
              </w:rPr>
              <w:t xml:space="preserve">Cost </w:t>
            </w:r>
            <w:r>
              <w:t xml:space="preserve"> </w:t>
            </w:r>
          </w:p>
        </w:tc>
        <w:tc>
          <w:tcPr>
            <w:tcW w:w="6304" w:type="dxa"/>
            <w:tcBorders>
              <w:top w:val="single" w:sz="4" w:space="0" w:color="000000"/>
              <w:left w:val="single" w:sz="4" w:space="0" w:color="000000"/>
              <w:bottom w:val="single" w:sz="4" w:space="0" w:color="000000"/>
              <w:right w:val="single" w:sz="4" w:space="0" w:color="000000"/>
            </w:tcBorders>
            <w:vAlign w:val="bottom"/>
          </w:tcPr>
          <w:p w14:paraId="249AD2CA" w14:textId="77777777" w:rsidR="00197A9A" w:rsidRDefault="00197A9A">
            <w:pPr>
              <w:spacing w:after="0" w:line="259" w:lineRule="auto"/>
              <w:ind w:left="2" w:firstLine="0"/>
            </w:pPr>
            <w:r>
              <w:rPr>
                <w:color w:val="0D0D0D"/>
                <w:sz w:val="20"/>
              </w:rPr>
              <w:t xml:space="preserve">Regular CPD through INSET, courses, coaching, etc. informed by performance management reviews, monitoring and school improvement plan priorities ensuring standards of teaching are always good or better. EEF Report ‘Closing the Attainment Gap’ states that </w:t>
            </w:r>
            <w:r>
              <w:rPr>
                <w:i/>
                <w:color w:val="0D0D0D"/>
                <w:sz w:val="20"/>
              </w:rPr>
              <w:t xml:space="preserve">what happens in the classroom makes the biggest difference and improving teacher quality leads to greater improvements at lower cost than structural changes. </w:t>
            </w:r>
            <w:r>
              <w:t xml:space="preserve"> </w:t>
            </w:r>
          </w:p>
        </w:tc>
        <w:tc>
          <w:tcPr>
            <w:tcW w:w="1826" w:type="dxa"/>
            <w:vMerge w:val="restart"/>
            <w:tcBorders>
              <w:top w:val="single" w:sz="4" w:space="0" w:color="000000"/>
              <w:left w:val="single" w:sz="4" w:space="0" w:color="000000"/>
              <w:bottom w:val="single" w:sz="4" w:space="0" w:color="000000"/>
              <w:right w:val="single" w:sz="4" w:space="0" w:color="000000"/>
            </w:tcBorders>
          </w:tcPr>
          <w:p w14:paraId="6295688C" w14:textId="77777777" w:rsidR="00197A9A" w:rsidRDefault="00197A9A">
            <w:pPr>
              <w:spacing w:after="0" w:line="235" w:lineRule="auto"/>
              <w:ind w:left="0" w:right="80" w:firstLine="0"/>
            </w:pPr>
            <w:r>
              <w:rPr>
                <w:color w:val="0D0D0D"/>
                <w:sz w:val="20"/>
              </w:rPr>
              <w:t xml:space="preserve">Half termly data and ongoing gap analysis to be monitored and impact of provision measured against set criteria.  </w:t>
            </w:r>
            <w:r>
              <w:t xml:space="preserve"> </w:t>
            </w:r>
            <w:r>
              <w:rPr>
                <w:color w:val="0D0D0D"/>
                <w:sz w:val="20"/>
              </w:rPr>
              <w:t xml:space="preserve">Half termly pupil progress meetings </w:t>
            </w:r>
            <w:r>
              <w:t xml:space="preserve"> </w:t>
            </w:r>
          </w:p>
          <w:p w14:paraId="18D8A28C" w14:textId="77777777" w:rsidR="00197A9A" w:rsidRDefault="00197A9A">
            <w:pPr>
              <w:spacing w:after="0" w:line="259" w:lineRule="auto"/>
              <w:ind w:left="0" w:right="56" w:firstLine="0"/>
            </w:pPr>
            <w:r>
              <w:rPr>
                <w:color w:val="0D0D0D"/>
                <w:sz w:val="20"/>
              </w:rPr>
              <w:t xml:space="preserve">to be held between </w:t>
            </w:r>
          </w:p>
          <w:p w14:paraId="49E0869D" w14:textId="77777777" w:rsidR="00197A9A" w:rsidRDefault="00197A9A">
            <w:pPr>
              <w:spacing w:after="0" w:line="259" w:lineRule="auto"/>
              <w:ind w:left="0" w:right="32" w:firstLine="0"/>
            </w:pPr>
            <w:r>
              <w:rPr>
                <w:color w:val="0D0D0D"/>
                <w:sz w:val="20"/>
              </w:rPr>
              <w:t xml:space="preserve">Assessment Leader &amp; year group teachers Intervention impact and value for money will be measured half termly </w:t>
            </w:r>
            <w:r>
              <w:t xml:space="preserve"> </w:t>
            </w:r>
          </w:p>
        </w:tc>
        <w:tc>
          <w:tcPr>
            <w:tcW w:w="2508" w:type="dxa"/>
            <w:vMerge w:val="restart"/>
            <w:tcBorders>
              <w:top w:val="single" w:sz="4" w:space="0" w:color="000000"/>
              <w:left w:val="single" w:sz="4" w:space="0" w:color="000000"/>
              <w:right w:val="single" w:sz="4" w:space="0" w:color="000000"/>
            </w:tcBorders>
          </w:tcPr>
          <w:p w14:paraId="6C3FA22D" w14:textId="77777777" w:rsidR="00197A9A" w:rsidRPr="00197A9A" w:rsidRDefault="00197A9A" w:rsidP="00197A9A">
            <w:pPr>
              <w:spacing w:after="121" w:line="239" w:lineRule="auto"/>
              <w:ind w:left="5" w:firstLine="0"/>
            </w:pPr>
            <w:r w:rsidRPr="00197A9A">
              <w:rPr>
                <w:i/>
                <w:sz w:val="18"/>
              </w:rPr>
              <w:t xml:space="preserve">Quality first teaching in all classes has resulted in the gap in attainment in PP and none PP children has been closed (evidenced in school’s internal data).  </w:t>
            </w:r>
          </w:p>
          <w:p w14:paraId="603D879D" w14:textId="77777777" w:rsidR="00197A9A" w:rsidRPr="00197A9A" w:rsidRDefault="00197A9A" w:rsidP="00197A9A">
            <w:pPr>
              <w:spacing w:after="177" w:line="239" w:lineRule="auto"/>
              <w:ind w:left="5" w:right="237" w:firstLine="0"/>
              <w:jc w:val="both"/>
            </w:pPr>
            <w:r w:rsidRPr="00197A9A">
              <w:rPr>
                <w:i/>
                <w:sz w:val="18"/>
              </w:rPr>
              <w:t xml:space="preserve">The part funding of additional TAs has enabled a range of specific interventions such as –  </w:t>
            </w:r>
          </w:p>
          <w:p w14:paraId="33888833" w14:textId="2EF31565" w:rsidR="00197A9A" w:rsidRPr="00197A9A" w:rsidRDefault="00197A9A" w:rsidP="00197A9A">
            <w:pPr>
              <w:numPr>
                <w:ilvl w:val="0"/>
                <w:numId w:val="2"/>
              </w:numPr>
              <w:spacing w:after="12" w:line="259" w:lineRule="auto"/>
              <w:ind w:hanging="360"/>
            </w:pPr>
            <w:r>
              <w:rPr>
                <w:i/>
                <w:sz w:val="18"/>
              </w:rPr>
              <w:t>RWI interventions</w:t>
            </w:r>
            <w:r w:rsidRPr="00197A9A">
              <w:rPr>
                <w:i/>
                <w:sz w:val="18"/>
              </w:rPr>
              <w:t xml:space="preserve"> </w:t>
            </w:r>
          </w:p>
          <w:p w14:paraId="17DDD12A" w14:textId="77777777" w:rsidR="00197A9A" w:rsidRPr="00197A9A" w:rsidRDefault="00197A9A" w:rsidP="00197A9A">
            <w:pPr>
              <w:numPr>
                <w:ilvl w:val="0"/>
                <w:numId w:val="2"/>
              </w:numPr>
              <w:spacing w:after="9" w:line="259" w:lineRule="auto"/>
              <w:ind w:hanging="360"/>
            </w:pPr>
            <w:r w:rsidRPr="00197A9A">
              <w:rPr>
                <w:i/>
                <w:sz w:val="18"/>
              </w:rPr>
              <w:t xml:space="preserve">Reading interventions  </w:t>
            </w:r>
          </w:p>
          <w:p w14:paraId="346CC39F" w14:textId="77B42A16" w:rsidR="00197A9A" w:rsidRPr="00197A9A" w:rsidRDefault="00197A9A" w:rsidP="00197A9A">
            <w:pPr>
              <w:numPr>
                <w:ilvl w:val="0"/>
                <w:numId w:val="2"/>
              </w:numPr>
              <w:spacing w:after="10" w:line="259" w:lineRule="auto"/>
              <w:ind w:hanging="360"/>
              <w:rPr>
                <w:sz w:val="18"/>
                <w:szCs w:val="18"/>
              </w:rPr>
            </w:pPr>
            <w:r w:rsidRPr="00197A9A">
              <w:rPr>
                <w:sz w:val="18"/>
                <w:szCs w:val="18"/>
              </w:rPr>
              <w:t>Spelling interventions</w:t>
            </w:r>
          </w:p>
          <w:p w14:paraId="4B99820E" w14:textId="77777777" w:rsidR="00197A9A" w:rsidRPr="00197A9A" w:rsidRDefault="00197A9A" w:rsidP="00197A9A">
            <w:pPr>
              <w:numPr>
                <w:ilvl w:val="0"/>
                <w:numId w:val="2"/>
              </w:numPr>
              <w:spacing w:after="6" w:line="259" w:lineRule="auto"/>
              <w:ind w:hanging="360"/>
            </w:pPr>
            <w:r w:rsidRPr="00197A9A">
              <w:rPr>
                <w:i/>
                <w:sz w:val="18"/>
              </w:rPr>
              <w:t xml:space="preserve">Comprehension Intervention  </w:t>
            </w:r>
          </w:p>
          <w:p w14:paraId="5B1F1E03" w14:textId="097A1DA1" w:rsidR="00197A9A" w:rsidRPr="00197A9A" w:rsidRDefault="00197A9A" w:rsidP="00197A9A">
            <w:pPr>
              <w:spacing w:after="55" w:line="259" w:lineRule="auto"/>
            </w:pPr>
          </w:p>
          <w:p w14:paraId="53CF4B81" w14:textId="77777777" w:rsidR="00197A9A" w:rsidRPr="00197A9A" w:rsidRDefault="00197A9A" w:rsidP="00197A9A">
            <w:pPr>
              <w:spacing w:after="0" w:line="239" w:lineRule="auto"/>
              <w:ind w:left="5" w:right="123" w:firstLine="0"/>
              <w:jc w:val="both"/>
            </w:pPr>
            <w:r w:rsidRPr="00197A9A">
              <w:rPr>
                <w:i/>
                <w:sz w:val="18"/>
              </w:rPr>
              <w:t xml:space="preserve">Booster Teachers have enabled children in Year 2 and Year 6 to access focused intervention and “booster” teaching in small groups. </w:t>
            </w:r>
          </w:p>
          <w:p w14:paraId="4ED1BE64" w14:textId="30A50727" w:rsidR="00197A9A" w:rsidRDefault="00197A9A" w:rsidP="00197A9A">
            <w:pPr>
              <w:spacing w:after="0" w:line="259" w:lineRule="auto"/>
              <w:ind w:left="5" w:firstLine="0"/>
            </w:pPr>
            <w:r w:rsidRPr="00197A9A">
              <w:rPr>
                <w:i/>
                <w:sz w:val="18"/>
              </w:rPr>
              <w:t>In Year 2 – 1</w:t>
            </w:r>
            <w:r>
              <w:rPr>
                <w:i/>
                <w:sz w:val="18"/>
              </w:rPr>
              <w:t>0</w:t>
            </w:r>
            <w:r w:rsidRPr="00197A9A">
              <w:rPr>
                <w:i/>
                <w:sz w:val="18"/>
              </w:rPr>
              <w:t xml:space="preserve"> PP pupils accessed Booster</w:t>
            </w:r>
          </w:p>
        </w:tc>
      </w:tr>
      <w:tr w:rsidR="00197A9A" w14:paraId="23BE79A9" w14:textId="77777777" w:rsidTr="00B9066E">
        <w:trPr>
          <w:trHeight w:val="2187"/>
        </w:trPr>
        <w:tc>
          <w:tcPr>
            <w:tcW w:w="0" w:type="auto"/>
            <w:vMerge/>
            <w:tcBorders>
              <w:top w:val="nil"/>
              <w:left w:val="single" w:sz="4" w:space="0" w:color="000000"/>
              <w:bottom w:val="nil"/>
              <w:right w:val="single" w:sz="4" w:space="0" w:color="000000"/>
            </w:tcBorders>
          </w:tcPr>
          <w:p w14:paraId="1272801C" w14:textId="77777777" w:rsidR="00197A9A" w:rsidRDefault="00197A9A">
            <w:pPr>
              <w:spacing w:after="160" w:line="259" w:lineRule="auto"/>
              <w:ind w:left="0" w:firstLine="0"/>
            </w:pPr>
          </w:p>
        </w:tc>
        <w:tc>
          <w:tcPr>
            <w:tcW w:w="3196" w:type="dxa"/>
            <w:tcBorders>
              <w:top w:val="single" w:sz="4" w:space="0" w:color="000000"/>
              <w:left w:val="single" w:sz="4" w:space="0" w:color="000000"/>
              <w:bottom w:val="single" w:sz="4" w:space="0" w:color="000000"/>
              <w:right w:val="single" w:sz="4" w:space="0" w:color="000000"/>
            </w:tcBorders>
          </w:tcPr>
          <w:p w14:paraId="4DA963D9" w14:textId="77777777" w:rsidR="00197A9A" w:rsidRDefault="00197A9A">
            <w:pPr>
              <w:spacing w:after="2" w:line="245" w:lineRule="auto"/>
              <w:ind w:left="5" w:firstLine="0"/>
            </w:pPr>
            <w:r>
              <w:rPr>
                <w:b/>
                <w:color w:val="0D0D0D"/>
                <w:sz w:val="20"/>
                <w:u w:val="single" w:color="0D0D0D"/>
              </w:rPr>
              <w:t>One to one tutoring time</w:t>
            </w:r>
            <w:r>
              <w:rPr>
                <w:color w:val="0D0D0D"/>
                <w:sz w:val="20"/>
              </w:rPr>
              <w:t xml:space="preserve"> for Year 2 </w:t>
            </w:r>
            <w:r>
              <w:t xml:space="preserve"> </w:t>
            </w:r>
            <w:r>
              <w:rPr>
                <w:color w:val="0D0D0D"/>
                <w:sz w:val="20"/>
              </w:rPr>
              <w:t xml:space="preserve">and Year 6 PP pupils </w:t>
            </w:r>
            <w:r>
              <w:t xml:space="preserve"> </w:t>
            </w:r>
          </w:p>
          <w:p w14:paraId="76686614" w14:textId="77777777" w:rsidR="00197A9A" w:rsidRDefault="00197A9A">
            <w:pPr>
              <w:spacing w:after="5" w:line="259" w:lineRule="auto"/>
              <w:ind w:left="5" w:firstLine="0"/>
            </w:pPr>
            <w:r>
              <w:rPr>
                <w:b/>
                <w:color w:val="0D0D0D"/>
                <w:sz w:val="20"/>
              </w:rPr>
              <w:t>Cost = £3,500</w:t>
            </w:r>
            <w:r>
              <w:rPr>
                <w:color w:val="0D0D0D"/>
                <w:sz w:val="20"/>
              </w:rPr>
              <w:t xml:space="preserve"> </w:t>
            </w:r>
            <w:r>
              <w:t xml:space="preserve"> </w:t>
            </w:r>
          </w:p>
          <w:p w14:paraId="1E20FCD6" w14:textId="77777777" w:rsidR="00197A9A" w:rsidRDefault="00197A9A">
            <w:pPr>
              <w:spacing w:after="0" w:line="259" w:lineRule="auto"/>
              <w:ind w:left="5" w:firstLine="0"/>
            </w:pPr>
            <w:r>
              <w:rPr>
                <w:color w:val="0D0D0D"/>
                <w:sz w:val="20"/>
              </w:rPr>
              <w:t xml:space="preserve"> </w:t>
            </w:r>
            <w:r>
              <w:t xml:space="preserve"> </w:t>
            </w:r>
          </w:p>
        </w:tc>
        <w:tc>
          <w:tcPr>
            <w:tcW w:w="6304" w:type="dxa"/>
            <w:tcBorders>
              <w:top w:val="single" w:sz="4" w:space="0" w:color="000000"/>
              <w:left w:val="single" w:sz="4" w:space="0" w:color="000000"/>
              <w:bottom w:val="single" w:sz="4" w:space="0" w:color="000000"/>
              <w:right w:val="single" w:sz="4" w:space="0" w:color="000000"/>
            </w:tcBorders>
            <w:vAlign w:val="center"/>
          </w:tcPr>
          <w:p w14:paraId="7290630C" w14:textId="77777777" w:rsidR="00197A9A" w:rsidRDefault="00197A9A">
            <w:pPr>
              <w:spacing w:after="0" w:line="234" w:lineRule="auto"/>
              <w:ind w:left="2" w:firstLine="0"/>
            </w:pPr>
            <w:r>
              <w:rPr>
                <w:color w:val="0D0D0D"/>
                <w:sz w:val="20"/>
              </w:rPr>
              <w:t xml:space="preserve">The aim is to increase the percentage of PP children achieving the expected and higher level/greater depth in reading and writing at the end of KS1 and KS2. Previous experience of out of school tutoring has had a positive impact and allows work to be personalised so that it addresses </w:t>
            </w:r>
            <w:proofErr w:type="gramStart"/>
            <w:r>
              <w:rPr>
                <w:color w:val="0D0D0D"/>
                <w:sz w:val="20"/>
              </w:rPr>
              <w:t>individuals</w:t>
            </w:r>
            <w:proofErr w:type="gramEnd"/>
            <w:r>
              <w:rPr>
                <w:color w:val="0D0D0D"/>
                <w:sz w:val="20"/>
              </w:rPr>
              <w:t xml:space="preserve"> specific gaps in learning. It also enables school’s to target children for whom there is little or no home support,  </w:t>
            </w:r>
            <w:r>
              <w:t xml:space="preserve"> </w:t>
            </w:r>
          </w:p>
          <w:p w14:paraId="2834C43D" w14:textId="77777777" w:rsidR="00197A9A" w:rsidRDefault="00197A9A">
            <w:pPr>
              <w:spacing w:after="0" w:line="259" w:lineRule="auto"/>
              <w:ind w:left="2" w:firstLine="0"/>
            </w:pPr>
            <w:r>
              <w:rPr>
                <w:i/>
                <w:color w:val="0D0D0D"/>
                <w:sz w:val="20"/>
              </w:rPr>
              <w:t xml:space="preserve">EEF evidence indicates that one to one tuition can be effective, delivering approximately five additional months’ progress on average. </w:t>
            </w:r>
            <w:r>
              <w:rPr>
                <w:b/>
                <w:i/>
                <w:color w:val="0D0D0D"/>
                <w:sz w:val="22"/>
              </w:rPr>
              <w:t xml:space="preserve"> </w:t>
            </w:r>
            <w:r>
              <w:t xml:space="preserve"> </w:t>
            </w:r>
          </w:p>
        </w:tc>
        <w:tc>
          <w:tcPr>
            <w:tcW w:w="0" w:type="auto"/>
            <w:vMerge/>
            <w:tcBorders>
              <w:top w:val="nil"/>
              <w:left w:val="single" w:sz="4" w:space="0" w:color="000000"/>
              <w:bottom w:val="nil"/>
              <w:right w:val="single" w:sz="4" w:space="0" w:color="000000"/>
            </w:tcBorders>
          </w:tcPr>
          <w:p w14:paraId="0B591BD3" w14:textId="77777777" w:rsidR="00197A9A" w:rsidRDefault="00197A9A">
            <w:pPr>
              <w:spacing w:after="160" w:line="259" w:lineRule="auto"/>
              <w:ind w:left="0" w:firstLine="0"/>
            </w:pPr>
          </w:p>
        </w:tc>
        <w:tc>
          <w:tcPr>
            <w:tcW w:w="0" w:type="auto"/>
            <w:vMerge/>
            <w:tcBorders>
              <w:left w:val="single" w:sz="4" w:space="0" w:color="000000"/>
              <w:right w:val="single" w:sz="4" w:space="0" w:color="000000"/>
            </w:tcBorders>
          </w:tcPr>
          <w:p w14:paraId="655C5F3C" w14:textId="77777777" w:rsidR="00197A9A" w:rsidRDefault="00197A9A">
            <w:pPr>
              <w:spacing w:after="160" w:line="259" w:lineRule="auto"/>
              <w:ind w:left="0" w:firstLine="0"/>
            </w:pPr>
          </w:p>
        </w:tc>
      </w:tr>
      <w:tr w:rsidR="00197A9A" w14:paraId="44A5F9D5" w14:textId="77777777" w:rsidTr="00B9066E">
        <w:trPr>
          <w:trHeight w:val="1426"/>
        </w:trPr>
        <w:tc>
          <w:tcPr>
            <w:tcW w:w="0" w:type="auto"/>
            <w:vMerge/>
            <w:tcBorders>
              <w:top w:val="nil"/>
              <w:left w:val="single" w:sz="4" w:space="0" w:color="000000"/>
              <w:bottom w:val="single" w:sz="4" w:space="0" w:color="000000"/>
              <w:right w:val="single" w:sz="4" w:space="0" w:color="000000"/>
            </w:tcBorders>
          </w:tcPr>
          <w:p w14:paraId="5D4DFB58" w14:textId="77777777" w:rsidR="00197A9A" w:rsidRDefault="00197A9A">
            <w:pPr>
              <w:spacing w:after="160" w:line="259" w:lineRule="auto"/>
              <w:ind w:left="0" w:firstLine="0"/>
            </w:pPr>
          </w:p>
        </w:tc>
        <w:tc>
          <w:tcPr>
            <w:tcW w:w="3196" w:type="dxa"/>
            <w:tcBorders>
              <w:top w:val="single" w:sz="4" w:space="0" w:color="000000"/>
              <w:left w:val="single" w:sz="4" w:space="0" w:color="000000"/>
              <w:bottom w:val="single" w:sz="4" w:space="0" w:color="000000"/>
              <w:right w:val="single" w:sz="4" w:space="0" w:color="000000"/>
            </w:tcBorders>
            <w:vAlign w:val="bottom"/>
          </w:tcPr>
          <w:p w14:paraId="13B04C98" w14:textId="77777777" w:rsidR="00197A9A" w:rsidRDefault="00197A9A">
            <w:pPr>
              <w:spacing w:after="0" w:line="259" w:lineRule="auto"/>
              <w:ind w:left="5" w:right="351" w:firstLine="0"/>
            </w:pPr>
            <w:r>
              <w:rPr>
                <w:b/>
                <w:color w:val="0D0D0D"/>
                <w:sz w:val="20"/>
                <w:u w:val="single" w:color="0D0D0D"/>
              </w:rPr>
              <w:t>SENAT support</w:t>
            </w:r>
            <w:r>
              <w:rPr>
                <w:color w:val="0D0D0D"/>
                <w:sz w:val="20"/>
              </w:rPr>
              <w:t xml:space="preserve"> to provide diagnostic assessments and learning interventions for 1:1 and small groups.  </w:t>
            </w:r>
            <w:r>
              <w:rPr>
                <w:b/>
                <w:color w:val="0D0D0D"/>
                <w:sz w:val="20"/>
              </w:rPr>
              <w:t>Cost =£7,900</w:t>
            </w:r>
            <w:r>
              <w:t xml:space="preserve"> </w:t>
            </w:r>
          </w:p>
        </w:tc>
        <w:tc>
          <w:tcPr>
            <w:tcW w:w="6304" w:type="dxa"/>
            <w:tcBorders>
              <w:top w:val="single" w:sz="4" w:space="0" w:color="000000"/>
              <w:left w:val="single" w:sz="4" w:space="0" w:color="000000"/>
              <w:bottom w:val="single" w:sz="4" w:space="0" w:color="000000"/>
              <w:right w:val="single" w:sz="4" w:space="0" w:color="000000"/>
            </w:tcBorders>
          </w:tcPr>
          <w:p w14:paraId="6D770CBA" w14:textId="77777777" w:rsidR="00197A9A" w:rsidRDefault="00197A9A">
            <w:pPr>
              <w:spacing w:after="0" w:line="259" w:lineRule="auto"/>
              <w:ind w:left="2" w:right="411" w:firstLine="0"/>
              <w:jc w:val="both"/>
            </w:pPr>
            <w:r>
              <w:rPr>
                <w:i/>
                <w:color w:val="0D0D0D"/>
                <w:sz w:val="20"/>
              </w:rPr>
              <w:t>EEF - The attainment Gap Research Jan. 2018</w:t>
            </w:r>
            <w:r>
              <w:rPr>
                <w:color w:val="0D0D0D"/>
                <w:sz w:val="20"/>
              </w:rPr>
              <w:t xml:space="preserve"> Targeted small group and one-to-one interventions have the potential for the largest immediate impact on attainment.</w:t>
            </w:r>
            <w:r>
              <w:rPr>
                <w:b/>
                <w:color w:val="0D0D0D"/>
                <w:sz w:val="22"/>
              </w:rPr>
              <w:t xml:space="preserve"> </w:t>
            </w:r>
            <w:r>
              <w:t xml:space="preserve"> </w:t>
            </w:r>
          </w:p>
        </w:tc>
        <w:tc>
          <w:tcPr>
            <w:tcW w:w="0" w:type="auto"/>
            <w:vMerge/>
            <w:tcBorders>
              <w:top w:val="nil"/>
              <w:left w:val="single" w:sz="4" w:space="0" w:color="000000"/>
              <w:bottom w:val="single" w:sz="4" w:space="0" w:color="000000"/>
              <w:right w:val="single" w:sz="4" w:space="0" w:color="000000"/>
            </w:tcBorders>
          </w:tcPr>
          <w:p w14:paraId="0B302D8A" w14:textId="77777777" w:rsidR="00197A9A" w:rsidRDefault="00197A9A">
            <w:pPr>
              <w:spacing w:after="160" w:line="259" w:lineRule="auto"/>
              <w:ind w:left="0" w:firstLine="0"/>
            </w:pPr>
          </w:p>
        </w:tc>
        <w:tc>
          <w:tcPr>
            <w:tcW w:w="0" w:type="auto"/>
            <w:vMerge/>
            <w:tcBorders>
              <w:left w:val="single" w:sz="4" w:space="0" w:color="000000"/>
              <w:bottom w:val="single" w:sz="4" w:space="0" w:color="000000"/>
              <w:right w:val="single" w:sz="4" w:space="0" w:color="000000"/>
            </w:tcBorders>
          </w:tcPr>
          <w:p w14:paraId="594EF1FA" w14:textId="77777777" w:rsidR="00197A9A" w:rsidRDefault="00197A9A">
            <w:pPr>
              <w:spacing w:after="160" w:line="259" w:lineRule="auto"/>
              <w:ind w:left="0" w:firstLine="0"/>
            </w:pPr>
          </w:p>
        </w:tc>
      </w:tr>
    </w:tbl>
    <w:p w14:paraId="2E6E3D71" w14:textId="77777777" w:rsidR="00201288" w:rsidRDefault="002C4A2B">
      <w:pPr>
        <w:spacing w:after="0" w:line="259" w:lineRule="auto"/>
        <w:ind w:left="0" w:firstLine="0"/>
        <w:jc w:val="both"/>
      </w:pPr>
      <w:r>
        <w:t xml:space="preserve"> </w:t>
      </w:r>
    </w:p>
    <w:tbl>
      <w:tblPr>
        <w:tblStyle w:val="TableGrid"/>
        <w:tblW w:w="15569" w:type="dxa"/>
        <w:tblInd w:w="619" w:type="dxa"/>
        <w:tblCellMar>
          <w:top w:w="151" w:type="dxa"/>
          <w:left w:w="106" w:type="dxa"/>
          <w:right w:w="46" w:type="dxa"/>
        </w:tblCellMar>
        <w:tblLook w:val="04A0" w:firstRow="1" w:lastRow="0" w:firstColumn="1" w:lastColumn="0" w:noHBand="0" w:noVBand="1"/>
      </w:tblPr>
      <w:tblGrid>
        <w:gridCol w:w="1556"/>
        <w:gridCol w:w="3233"/>
        <w:gridCol w:w="6411"/>
        <w:gridCol w:w="1841"/>
        <w:gridCol w:w="2528"/>
      </w:tblGrid>
      <w:tr w:rsidR="00197A9A" w14:paraId="04E24EE5" w14:textId="77777777" w:rsidTr="009F7E2F">
        <w:trPr>
          <w:trHeight w:val="1951"/>
        </w:trPr>
        <w:tc>
          <w:tcPr>
            <w:tcW w:w="1556" w:type="dxa"/>
            <w:vMerge w:val="restart"/>
            <w:tcBorders>
              <w:top w:val="single" w:sz="4" w:space="0" w:color="000000"/>
              <w:left w:val="single" w:sz="4" w:space="0" w:color="000000"/>
              <w:bottom w:val="nil"/>
              <w:right w:val="single" w:sz="4" w:space="0" w:color="000000"/>
            </w:tcBorders>
          </w:tcPr>
          <w:p w14:paraId="5637E274" w14:textId="77777777" w:rsidR="00197A9A" w:rsidRDefault="00197A9A">
            <w:pPr>
              <w:spacing w:after="0" w:line="259" w:lineRule="auto"/>
              <w:ind w:left="7" w:firstLine="0"/>
            </w:pPr>
            <w:r>
              <w:rPr>
                <w:b/>
                <w:color w:val="0D0D0D"/>
                <w:sz w:val="22"/>
              </w:rPr>
              <w:lastRenderedPageBreak/>
              <w:t xml:space="preserve"> </w:t>
            </w:r>
            <w:r>
              <w:t xml:space="preserve"> </w:t>
            </w:r>
          </w:p>
        </w:tc>
        <w:tc>
          <w:tcPr>
            <w:tcW w:w="3233" w:type="dxa"/>
            <w:tcBorders>
              <w:top w:val="single" w:sz="4" w:space="0" w:color="000000"/>
              <w:left w:val="single" w:sz="4" w:space="0" w:color="000000"/>
              <w:bottom w:val="single" w:sz="4" w:space="0" w:color="000000"/>
              <w:right w:val="single" w:sz="4" w:space="0" w:color="000000"/>
            </w:tcBorders>
          </w:tcPr>
          <w:p w14:paraId="38F76424" w14:textId="77777777" w:rsidR="00197A9A" w:rsidRDefault="00197A9A">
            <w:pPr>
              <w:spacing w:after="0" w:line="259" w:lineRule="auto"/>
              <w:ind w:left="5" w:right="43" w:firstLine="0"/>
            </w:pPr>
            <w:r>
              <w:rPr>
                <w:b/>
                <w:color w:val="0D0D0D"/>
                <w:sz w:val="20"/>
                <w:u w:val="single" w:color="0D0D0D"/>
              </w:rPr>
              <w:t>Additional 0.6 teacher</w:t>
            </w:r>
            <w:r>
              <w:rPr>
                <w:color w:val="0D0D0D"/>
                <w:sz w:val="20"/>
              </w:rPr>
              <w:t xml:space="preserve"> to work in Year 6 allowing smaller groupings in English lessons - – allowing for work to be well focused and children to be appropriately challenged.  </w:t>
            </w:r>
            <w:r>
              <w:rPr>
                <w:b/>
                <w:color w:val="0D0D0D"/>
                <w:sz w:val="20"/>
              </w:rPr>
              <w:t>Cost = £9,000</w:t>
            </w:r>
            <w:r>
              <w:rPr>
                <w:color w:val="0D0D0D"/>
                <w:sz w:val="20"/>
              </w:rPr>
              <w:t xml:space="preserve"> </w:t>
            </w:r>
            <w:r>
              <w:t xml:space="preserve"> </w:t>
            </w:r>
          </w:p>
        </w:tc>
        <w:tc>
          <w:tcPr>
            <w:tcW w:w="6411" w:type="dxa"/>
            <w:tcBorders>
              <w:top w:val="single" w:sz="4" w:space="0" w:color="000000"/>
              <w:left w:val="single" w:sz="4" w:space="0" w:color="000000"/>
              <w:bottom w:val="single" w:sz="4" w:space="0" w:color="000000"/>
              <w:right w:val="single" w:sz="4" w:space="0" w:color="000000"/>
            </w:tcBorders>
          </w:tcPr>
          <w:p w14:paraId="05C9976B" w14:textId="77777777" w:rsidR="00197A9A" w:rsidRDefault="00197A9A">
            <w:pPr>
              <w:spacing w:after="0" w:line="217" w:lineRule="auto"/>
              <w:ind w:left="2" w:firstLine="0"/>
              <w:jc w:val="both"/>
            </w:pPr>
            <w:r>
              <w:rPr>
                <w:color w:val="0D0D0D"/>
                <w:sz w:val="20"/>
              </w:rPr>
              <w:t xml:space="preserve">Targeted teaching matched to pupils needs ensures all learners are appropriately challenged.  </w:t>
            </w:r>
            <w:r>
              <w:t xml:space="preserve"> </w:t>
            </w:r>
          </w:p>
          <w:p w14:paraId="21C28B49" w14:textId="77777777" w:rsidR="00197A9A" w:rsidRDefault="00197A9A">
            <w:pPr>
              <w:spacing w:after="0" w:line="259" w:lineRule="auto"/>
              <w:ind w:left="2" w:firstLine="0"/>
            </w:pPr>
            <w:r>
              <w:rPr>
                <w:color w:val="0D0D0D"/>
                <w:sz w:val="20"/>
              </w:rPr>
              <w:t>EEF Toolkit: As the size of a class or teaching group gets smaller it is suggested that the range of approaches a teacher can employ and the amount of attention each student will receive will increase, improving outcomes for pupils.</w:t>
            </w:r>
            <w:r>
              <w:rPr>
                <w:color w:val="2B3A42"/>
                <w:sz w:val="22"/>
              </w:rPr>
              <w:t xml:space="preserve"> </w:t>
            </w:r>
            <w:r>
              <w:rPr>
                <w:color w:val="0D0D0D"/>
                <w:sz w:val="20"/>
              </w:rPr>
              <w:t xml:space="preserve">Reducing class size appears to result in around 3 months additional progress for pupils, on average. </w:t>
            </w:r>
            <w:r>
              <w:rPr>
                <w:b/>
                <w:color w:val="0D0D0D"/>
                <w:sz w:val="22"/>
              </w:rPr>
              <w:t xml:space="preserve"> </w:t>
            </w:r>
            <w:r>
              <w:t xml:space="preserve"> </w:t>
            </w:r>
          </w:p>
        </w:tc>
        <w:tc>
          <w:tcPr>
            <w:tcW w:w="1841" w:type="dxa"/>
            <w:vMerge w:val="restart"/>
            <w:tcBorders>
              <w:top w:val="single" w:sz="4" w:space="0" w:color="000000"/>
              <w:left w:val="single" w:sz="4" w:space="0" w:color="000000"/>
              <w:bottom w:val="nil"/>
              <w:right w:val="single" w:sz="4" w:space="0" w:color="000000"/>
            </w:tcBorders>
            <w:vAlign w:val="center"/>
          </w:tcPr>
          <w:p w14:paraId="3F6637D3" w14:textId="77777777" w:rsidR="00197A9A" w:rsidRDefault="00197A9A">
            <w:pPr>
              <w:spacing w:after="0" w:line="259" w:lineRule="auto"/>
              <w:ind w:left="0" w:firstLine="0"/>
            </w:pPr>
            <w:r>
              <w:rPr>
                <w:color w:val="0D0D0D"/>
                <w:sz w:val="20"/>
              </w:rPr>
              <w:t xml:space="preserve">Lesson </w:t>
            </w:r>
            <w:r>
              <w:t xml:space="preserve"> </w:t>
            </w:r>
          </w:p>
          <w:p w14:paraId="7FAACA22" w14:textId="77777777" w:rsidR="002C4A2B" w:rsidRDefault="00197A9A">
            <w:pPr>
              <w:spacing w:after="0" w:line="259" w:lineRule="auto"/>
              <w:ind w:left="0" w:firstLine="0"/>
              <w:rPr>
                <w:color w:val="0D0D0D"/>
                <w:sz w:val="20"/>
              </w:rPr>
            </w:pPr>
            <w:r>
              <w:rPr>
                <w:color w:val="0D0D0D"/>
                <w:sz w:val="20"/>
              </w:rPr>
              <w:t>Observations</w:t>
            </w:r>
            <w:r w:rsidR="002C4A2B">
              <w:rPr>
                <w:color w:val="0D0D0D"/>
                <w:sz w:val="20"/>
              </w:rPr>
              <w:t>,</w:t>
            </w:r>
          </w:p>
          <w:p w14:paraId="5C9447B1" w14:textId="2BD85BD1" w:rsidR="00197A9A" w:rsidRDefault="00197A9A" w:rsidP="002C4A2B">
            <w:pPr>
              <w:spacing w:after="0" w:line="259" w:lineRule="auto"/>
              <w:ind w:left="0" w:firstLine="0"/>
            </w:pPr>
            <w:r>
              <w:rPr>
                <w:color w:val="0D0D0D"/>
                <w:sz w:val="20"/>
              </w:rPr>
              <w:t xml:space="preserve">Learning Walks Work </w:t>
            </w:r>
          </w:p>
          <w:p w14:paraId="3F8F3AF3" w14:textId="77777777" w:rsidR="00197A9A" w:rsidRDefault="00197A9A">
            <w:pPr>
              <w:spacing w:after="0" w:line="259" w:lineRule="auto"/>
              <w:ind w:left="0" w:firstLine="0"/>
            </w:pPr>
            <w:proofErr w:type="spellStart"/>
            <w:r>
              <w:rPr>
                <w:color w:val="0D0D0D"/>
                <w:sz w:val="20"/>
              </w:rPr>
              <w:t>Scrutinies</w:t>
            </w:r>
            <w:proofErr w:type="spellEnd"/>
            <w:r>
              <w:rPr>
                <w:color w:val="0D0D0D"/>
                <w:sz w:val="20"/>
              </w:rPr>
              <w:t xml:space="preserve"> </w:t>
            </w:r>
            <w:r>
              <w:t xml:space="preserve"> </w:t>
            </w:r>
          </w:p>
          <w:p w14:paraId="74D55A76" w14:textId="77777777" w:rsidR="00197A9A" w:rsidRDefault="00197A9A">
            <w:pPr>
              <w:spacing w:after="5" w:line="259" w:lineRule="auto"/>
              <w:ind w:left="0" w:firstLine="0"/>
            </w:pPr>
            <w:r>
              <w:rPr>
                <w:color w:val="0D0D0D"/>
                <w:sz w:val="20"/>
              </w:rPr>
              <w:t xml:space="preserve">Staff CPD Records </w:t>
            </w:r>
            <w:r>
              <w:t xml:space="preserve"> </w:t>
            </w:r>
          </w:p>
          <w:p w14:paraId="37FC4712" w14:textId="77777777" w:rsidR="00197A9A" w:rsidRDefault="00197A9A">
            <w:pPr>
              <w:spacing w:after="0" w:line="259" w:lineRule="auto"/>
              <w:ind w:left="0" w:firstLine="0"/>
            </w:pPr>
            <w:r>
              <w:rPr>
                <w:color w:val="0D0D0D"/>
                <w:sz w:val="20"/>
              </w:rPr>
              <w:t xml:space="preserve"> </w:t>
            </w:r>
            <w:r>
              <w:t xml:space="preserve"> </w:t>
            </w:r>
          </w:p>
          <w:p w14:paraId="643F4E16" w14:textId="77777777" w:rsidR="00197A9A" w:rsidRDefault="00197A9A">
            <w:pPr>
              <w:spacing w:after="43" w:line="227" w:lineRule="auto"/>
              <w:ind w:left="0" w:firstLine="0"/>
            </w:pPr>
            <w:r>
              <w:rPr>
                <w:color w:val="0D0D0D"/>
                <w:sz w:val="20"/>
              </w:rPr>
              <w:t xml:space="preserve">Intervention planning, records </w:t>
            </w:r>
            <w:r>
              <w:t xml:space="preserve"> </w:t>
            </w:r>
            <w:r>
              <w:rPr>
                <w:color w:val="0D0D0D"/>
                <w:sz w:val="20"/>
              </w:rPr>
              <w:t xml:space="preserve">and work scrutiny </w:t>
            </w:r>
            <w:r>
              <w:t xml:space="preserve"> </w:t>
            </w:r>
          </w:p>
          <w:p w14:paraId="6BA385F2" w14:textId="77777777" w:rsidR="00197A9A" w:rsidRDefault="00197A9A">
            <w:pPr>
              <w:spacing w:after="0" w:line="259" w:lineRule="auto"/>
              <w:ind w:left="0" w:firstLine="0"/>
            </w:pPr>
            <w:r>
              <w:rPr>
                <w:color w:val="0D0D0D"/>
                <w:sz w:val="20"/>
              </w:rPr>
              <w:t xml:space="preserve"> </w:t>
            </w:r>
            <w:r>
              <w:t xml:space="preserve"> </w:t>
            </w:r>
          </w:p>
          <w:p w14:paraId="7B567A97" w14:textId="77777777" w:rsidR="00197A9A" w:rsidRDefault="00197A9A">
            <w:pPr>
              <w:spacing w:after="5" w:line="259" w:lineRule="auto"/>
              <w:ind w:left="0" w:firstLine="0"/>
            </w:pPr>
            <w:r>
              <w:rPr>
                <w:color w:val="0D0D0D"/>
                <w:sz w:val="20"/>
              </w:rPr>
              <w:t xml:space="preserve">Pupil Voice </w:t>
            </w:r>
            <w:r>
              <w:t xml:space="preserve"> </w:t>
            </w:r>
          </w:p>
          <w:p w14:paraId="3FA9DF6D" w14:textId="77777777" w:rsidR="00197A9A" w:rsidRDefault="00197A9A">
            <w:pPr>
              <w:spacing w:after="17" w:line="259" w:lineRule="auto"/>
              <w:ind w:left="0" w:firstLine="0"/>
            </w:pPr>
            <w:r>
              <w:rPr>
                <w:color w:val="0D0D0D"/>
                <w:sz w:val="20"/>
              </w:rPr>
              <w:t xml:space="preserve"> </w:t>
            </w:r>
            <w:r>
              <w:t xml:space="preserve"> </w:t>
            </w:r>
          </w:p>
          <w:p w14:paraId="72ED3A14" w14:textId="77777777" w:rsidR="00197A9A" w:rsidRDefault="00197A9A">
            <w:pPr>
              <w:spacing w:after="14" w:line="259" w:lineRule="auto"/>
              <w:ind w:left="0" w:firstLine="0"/>
            </w:pPr>
            <w:r>
              <w:rPr>
                <w:color w:val="0D0D0D"/>
                <w:sz w:val="20"/>
              </w:rPr>
              <w:t xml:space="preserve"> </w:t>
            </w:r>
            <w:r>
              <w:t xml:space="preserve"> </w:t>
            </w:r>
          </w:p>
          <w:p w14:paraId="11D9F72C" w14:textId="77777777" w:rsidR="00197A9A" w:rsidRDefault="00197A9A">
            <w:pPr>
              <w:spacing w:after="17" w:line="259" w:lineRule="auto"/>
              <w:ind w:left="0" w:firstLine="0"/>
            </w:pPr>
            <w:r>
              <w:rPr>
                <w:color w:val="0D0D0D"/>
                <w:sz w:val="20"/>
              </w:rPr>
              <w:t xml:space="preserve"> </w:t>
            </w:r>
            <w:r>
              <w:t xml:space="preserve"> </w:t>
            </w:r>
          </w:p>
          <w:p w14:paraId="71EC07A8" w14:textId="77777777" w:rsidR="00197A9A" w:rsidRDefault="00197A9A">
            <w:pPr>
              <w:spacing w:after="0" w:line="259" w:lineRule="auto"/>
              <w:ind w:left="0" w:firstLine="0"/>
            </w:pPr>
            <w:r>
              <w:rPr>
                <w:color w:val="0D0D0D"/>
                <w:sz w:val="20"/>
              </w:rPr>
              <w:t xml:space="preserve"> </w:t>
            </w:r>
            <w:r>
              <w:t xml:space="preserve"> </w:t>
            </w:r>
          </w:p>
        </w:tc>
        <w:tc>
          <w:tcPr>
            <w:tcW w:w="2528" w:type="dxa"/>
            <w:vMerge w:val="restart"/>
            <w:tcBorders>
              <w:top w:val="single" w:sz="4" w:space="0" w:color="000000"/>
              <w:left w:val="single" w:sz="4" w:space="0" w:color="000000"/>
              <w:right w:val="single" w:sz="4" w:space="0" w:color="000000"/>
            </w:tcBorders>
          </w:tcPr>
          <w:p w14:paraId="4E0AE346" w14:textId="77777777" w:rsidR="00197A9A" w:rsidRDefault="00197A9A">
            <w:pPr>
              <w:spacing w:after="0" w:line="259" w:lineRule="auto"/>
              <w:ind w:left="0" w:firstLine="0"/>
            </w:pPr>
            <w:r>
              <w:t xml:space="preserve"> </w:t>
            </w:r>
          </w:p>
          <w:p w14:paraId="1ABA0E69" w14:textId="527CB7EE" w:rsidR="00197A9A" w:rsidRPr="00197A9A" w:rsidRDefault="00197A9A" w:rsidP="00197A9A">
            <w:pPr>
              <w:spacing w:after="120" w:line="239" w:lineRule="auto"/>
              <w:ind w:left="5" w:firstLine="0"/>
            </w:pPr>
            <w:r>
              <w:t xml:space="preserve"> </w:t>
            </w:r>
            <w:r w:rsidRPr="00197A9A">
              <w:rPr>
                <w:i/>
                <w:sz w:val="18"/>
              </w:rPr>
              <w:t>In Year 6 – 1</w:t>
            </w:r>
            <w:r>
              <w:rPr>
                <w:i/>
                <w:sz w:val="18"/>
              </w:rPr>
              <w:t>7</w:t>
            </w:r>
            <w:r w:rsidRPr="00197A9A">
              <w:rPr>
                <w:i/>
                <w:sz w:val="18"/>
              </w:rPr>
              <w:t xml:space="preserve"> PP pupils accessed Booster Teaching  </w:t>
            </w:r>
          </w:p>
          <w:p w14:paraId="6EC78B3D" w14:textId="607F500B" w:rsidR="00197A9A" w:rsidRPr="00197A9A" w:rsidRDefault="00197A9A" w:rsidP="00197A9A">
            <w:pPr>
              <w:spacing w:after="115" w:line="239" w:lineRule="auto"/>
              <w:ind w:left="5" w:right="173" w:firstLine="0"/>
              <w:jc w:val="both"/>
            </w:pPr>
            <w:r>
              <w:rPr>
                <w:i/>
                <w:sz w:val="18"/>
              </w:rPr>
              <w:t>12</w:t>
            </w:r>
            <w:r w:rsidRPr="00197A9A">
              <w:rPr>
                <w:i/>
                <w:sz w:val="18"/>
              </w:rPr>
              <w:t xml:space="preserve"> PP children in Years 2 to 6 accessed one to one </w:t>
            </w:r>
            <w:proofErr w:type="spellStart"/>
            <w:r w:rsidRPr="00197A9A">
              <w:rPr>
                <w:i/>
                <w:sz w:val="18"/>
              </w:rPr>
              <w:t>tuoring</w:t>
            </w:r>
            <w:proofErr w:type="spellEnd"/>
            <w:r w:rsidRPr="00197A9A">
              <w:rPr>
                <w:i/>
                <w:sz w:val="18"/>
              </w:rPr>
              <w:t xml:space="preserve"> and the positive impact of this could be seen in standardised scores.  </w:t>
            </w:r>
          </w:p>
          <w:p w14:paraId="78358CBB" w14:textId="77777777" w:rsidR="00197A9A" w:rsidRPr="00197A9A" w:rsidRDefault="00197A9A" w:rsidP="00197A9A">
            <w:pPr>
              <w:spacing w:after="121" w:line="239" w:lineRule="auto"/>
              <w:ind w:left="5" w:right="244" w:firstLine="0"/>
              <w:jc w:val="both"/>
            </w:pPr>
            <w:r w:rsidRPr="00197A9A">
              <w:rPr>
                <w:i/>
                <w:sz w:val="18"/>
              </w:rPr>
              <w:t xml:space="preserve">Reading Buddy work was unable to happen due to </w:t>
            </w:r>
            <w:proofErr w:type="spellStart"/>
            <w:r w:rsidRPr="00197A9A">
              <w:rPr>
                <w:i/>
                <w:sz w:val="18"/>
              </w:rPr>
              <w:t>Covid</w:t>
            </w:r>
            <w:proofErr w:type="spellEnd"/>
            <w:r w:rsidRPr="00197A9A">
              <w:rPr>
                <w:i/>
                <w:sz w:val="18"/>
              </w:rPr>
              <w:t xml:space="preserve"> and has had to be suspended until the next academic year. </w:t>
            </w:r>
          </w:p>
          <w:p w14:paraId="3964DF97" w14:textId="78297195" w:rsidR="00197A9A" w:rsidRPr="00197A9A" w:rsidRDefault="00197A9A" w:rsidP="00197A9A">
            <w:pPr>
              <w:spacing w:after="100" w:line="239" w:lineRule="auto"/>
              <w:ind w:left="5" w:firstLine="0"/>
            </w:pPr>
            <w:r w:rsidRPr="00197A9A">
              <w:rPr>
                <w:i/>
                <w:sz w:val="18"/>
              </w:rPr>
              <w:t xml:space="preserve">Software licences enable all PP children to access high quality resources at home, e.g. ‘Times table </w:t>
            </w:r>
            <w:proofErr w:type="spellStart"/>
            <w:r w:rsidRPr="00197A9A">
              <w:rPr>
                <w:i/>
                <w:sz w:val="18"/>
              </w:rPr>
              <w:t>Rockstars</w:t>
            </w:r>
            <w:proofErr w:type="spellEnd"/>
            <w:r w:rsidRPr="00197A9A">
              <w:rPr>
                <w:i/>
                <w:sz w:val="18"/>
              </w:rPr>
              <w:t xml:space="preserve">’, </w:t>
            </w:r>
            <w:r>
              <w:rPr>
                <w:i/>
                <w:sz w:val="18"/>
              </w:rPr>
              <w:t xml:space="preserve">Reading Comprehension App and Google Classroom </w:t>
            </w:r>
            <w:r w:rsidRPr="00197A9A">
              <w:rPr>
                <w:i/>
                <w:sz w:val="18"/>
              </w:rPr>
              <w:t xml:space="preserve"> which </w:t>
            </w:r>
            <w:r>
              <w:rPr>
                <w:i/>
                <w:sz w:val="18"/>
              </w:rPr>
              <w:t>are</w:t>
            </w:r>
            <w:r w:rsidRPr="00197A9A">
              <w:rPr>
                <w:i/>
                <w:sz w:val="18"/>
              </w:rPr>
              <w:t xml:space="preserve"> being well used by children across the school. During the COVID19 pandemic these software licenses proved useful and were well used by PP children when learning at home. </w:t>
            </w:r>
          </w:p>
          <w:p w14:paraId="6DE26EDB" w14:textId="42C6C264" w:rsidR="00197A9A" w:rsidRPr="00197A9A" w:rsidRDefault="00197A9A" w:rsidP="00197A9A">
            <w:pPr>
              <w:spacing w:after="115" w:line="239" w:lineRule="auto"/>
              <w:ind w:left="5" w:right="15" w:firstLine="0"/>
            </w:pPr>
            <w:r w:rsidRPr="00197A9A">
              <w:rPr>
                <w:i/>
                <w:sz w:val="18"/>
              </w:rPr>
              <w:t>All teachers have continued to access ‘Re</w:t>
            </w:r>
            <w:r>
              <w:rPr>
                <w:i/>
                <w:sz w:val="18"/>
              </w:rPr>
              <w:t xml:space="preserve">ad, Write </w:t>
            </w:r>
            <w:proofErr w:type="spellStart"/>
            <w:r>
              <w:rPr>
                <w:i/>
                <w:sz w:val="18"/>
              </w:rPr>
              <w:t>Inc</w:t>
            </w:r>
            <w:proofErr w:type="spellEnd"/>
            <w:r w:rsidRPr="00197A9A">
              <w:rPr>
                <w:i/>
                <w:sz w:val="18"/>
              </w:rPr>
              <w:t xml:space="preserve">’ bespoke training. The delivery of this programme results in whole school consistency and has had a positive impact and result in raised standards in </w:t>
            </w:r>
            <w:r>
              <w:rPr>
                <w:i/>
                <w:sz w:val="18"/>
              </w:rPr>
              <w:t xml:space="preserve">reading and </w:t>
            </w:r>
            <w:r w:rsidRPr="00197A9A">
              <w:rPr>
                <w:i/>
                <w:sz w:val="18"/>
              </w:rPr>
              <w:t xml:space="preserve">writing. </w:t>
            </w:r>
            <w:r w:rsidRPr="00197A9A">
              <w:rPr>
                <w:sz w:val="18"/>
              </w:rPr>
              <w:t xml:space="preserve"> </w:t>
            </w:r>
          </w:p>
          <w:p w14:paraId="0D5B5BED" w14:textId="22C3C0F2" w:rsidR="00197A9A" w:rsidRDefault="00197A9A">
            <w:pPr>
              <w:spacing w:after="0" w:line="259" w:lineRule="auto"/>
              <w:ind w:left="0" w:firstLine="0"/>
            </w:pPr>
          </w:p>
        </w:tc>
      </w:tr>
      <w:tr w:rsidR="00197A9A" w14:paraId="79F76E9C" w14:textId="77777777" w:rsidTr="009F7E2F">
        <w:trPr>
          <w:trHeight w:val="2437"/>
        </w:trPr>
        <w:tc>
          <w:tcPr>
            <w:tcW w:w="0" w:type="auto"/>
            <w:vMerge/>
            <w:tcBorders>
              <w:top w:val="nil"/>
              <w:left w:val="single" w:sz="4" w:space="0" w:color="000000"/>
              <w:bottom w:val="nil"/>
              <w:right w:val="single" w:sz="4" w:space="0" w:color="000000"/>
            </w:tcBorders>
          </w:tcPr>
          <w:p w14:paraId="78F958B7" w14:textId="77777777" w:rsidR="00197A9A" w:rsidRDefault="00197A9A">
            <w:pPr>
              <w:spacing w:after="160" w:line="259" w:lineRule="auto"/>
              <w:ind w:left="0" w:firstLine="0"/>
            </w:pPr>
          </w:p>
        </w:tc>
        <w:tc>
          <w:tcPr>
            <w:tcW w:w="3233" w:type="dxa"/>
            <w:tcBorders>
              <w:top w:val="single" w:sz="4" w:space="0" w:color="000000"/>
              <w:left w:val="single" w:sz="4" w:space="0" w:color="000000"/>
              <w:bottom w:val="single" w:sz="4" w:space="0" w:color="000000"/>
              <w:right w:val="single" w:sz="4" w:space="0" w:color="000000"/>
            </w:tcBorders>
          </w:tcPr>
          <w:p w14:paraId="10CD6729" w14:textId="77777777" w:rsidR="00197A9A" w:rsidRDefault="00197A9A">
            <w:pPr>
              <w:spacing w:after="0" w:line="232" w:lineRule="auto"/>
              <w:ind w:left="5" w:firstLine="0"/>
            </w:pPr>
            <w:r>
              <w:rPr>
                <w:b/>
                <w:color w:val="0D0D0D"/>
                <w:sz w:val="20"/>
                <w:u w:val="single" w:color="0D0D0D"/>
              </w:rPr>
              <w:t xml:space="preserve">Part Funding of TAs </w:t>
            </w:r>
            <w:r>
              <w:rPr>
                <w:color w:val="0D0D0D"/>
                <w:sz w:val="20"/>
              </w:rPr>
              <w:t xml:space="preserve">attached to each year group </w:t>
            </w:r>
            <w:proofErr w:type="gramStart"/>
            <w:r>
              <w:rPr>
                <w:color w:val="0D0D0D"/>
                <w:sz w:val="20"/>
              </w:rPr>
              <w:t>enabling  targeted</w:t>
            </w:r>
            <w:proofErr w:type="gramEnd"/>
            <w:r>
              <w:rPr>
                <w:color w:val="0D0D0D"/>
                <w:sz w:val="20"/>
              </w:rPr>
              <w:t xml:space="preserve"> interventions for more able PP learners led by teachers/</w:t>
            </w:r>
            <w:proofErr w:type="spellStart"/>
            <w:r>
              <w:rPr>
                <w:color w:val="0D0D0D"/>
                <w:sz w:val="20"/>
              </w:rPr>
              <w:t>TAs.</w:t>
            </w:r>
            <w:proofErr w:type="spellEnd"/>
            <w:r>
              <w:rPr>
                <w:color w:val="0D0D0D"/>
                <w:sz w:val="20"/>
              </w:rPr>
              <w:t xml:space="preserve"> </w:t>
            </w:r>
            <w:r>
              <w:t xml:space="preserve"> </w:t>
            </w:r>
          </w:p>
          <w:p w14:paraId="32FB3AFB" w14:textId="77777777" w:rsidR="00197A9A" w:rsidRDefault="00197A9A">
            <w:pPr>
              <w:spacing w:after="5" w:line="229" w:lineRule="auto"/>
              <w:ind w:left="5" w:firstLine="0"/>
            </w:pPr>
            <w:r>
              <w:rPr>
                <w:color w:val="0D0D0D"/>
                <w:sz w:val="20"/>
              </w:rPr>
              <w:t xml:space="preserve">Interventions to include RWI, SENAT, Reading, Mathematics and Comprehension. </w:t>
            </w:r>
            <w:r>
              <w:t xml:space="preserve"> </w:t>
            </w:r>
          </w:p>
          <w:p w14:paraId="6B1273AA" w14:textId="77777777" w:rsidR="00197A9A" w:rsidRDefault="00197A9A">
            <w:pPr>
              <w:spacing w:after="0" w:line="259" w:lineRule="auto"/>
              <w:ind w:left="5" w:firstLine="0"/>
            </w:pPr>
            <w:r>
              <w:rPr>
                <w:b/>
                <w:color w:val="0D0D0D"/>
                <w:sz w:val="20"/>
              </w:rPr>
              <w:t xml:space="preserve">Cost = £45,000 </w:t>
            </w:r>
            <w:r>
              <w:t xml:space="preserve"> </w:t>
            </w:r>
          </w:p>
        </w:tc>
        <w:tc>
          <w:tcPr>
            <w:tcW w:w="6411" w:type="dxa"/>
            <w:tcBorders>
              <w:top w:val="single" w:sz="4" w:space="0" w:color="000000"/>
              <w:left w:val="single" w:sz="4" w:space="0" w:color="000000"/>
              <w:bottom w:val="single" w:sz="4" w:space="0" w:color="000000"/>
              <w:right w:val="single" w:sz="4" w:space="0" w:color="000000"/>
            </w:tcBorders>
          </w:tcPr>
          <w:p w14:paraId="3DEC41B6" w14:textId="77777777" w:rsidR="00197A9A" w:rsidRDefault="00197A9A">
            <w:pPr>
              <w:spacing w:after="0" w:line="231" w:lineRule="auto"/>
              <w:ind w:left="2" w:firstLine="0"/>
            </w:pPr>
            <w:r>
              <w:rPr>
                <w:color w:val="0D0D0D"/>
                <w:sz w:val="20"/>
              </w:rPr>
              <w:t xml:space="preserve">Targeted intervention has been successful over the last year and enables work to be focused and challenging, targeting individuals needs and gaps in the curriculum. </w:t>
            </w:r>
            <w:r>
              <w:t xml:space="preserve"> </w:t>
            </w:r>
          </w:p>
          <w:p w14:paraId="2BA1ADD2" w14:textId="77777777" w:rsidR="00197A9A" w:rsidRDefault="00197A9A">
            <w:pPr>
              <w:spacing w:after="0" w:line="228" w:lineRule="auto"/>
              <w:ind w:left="2" w:firstLine="0"/>
            </w:pPr>
            <w:r>
              <w:rPr>
                <w:color w:val="0D0D0D"/>
                <w:sz w:val="20"/>
              </w:rPr>
              <w:t xml:space="preserve">Individual, personalised high quality interventions have been proven in our school to have a positive impact on the attainment &amp; progress of our pupils.  </w:t>
            </w:r>
            <w:r>
              <w:t xml:space="preserve"> </w:t>
            </w:r>
          </w:p>
          <w:p w14:paraId="74962ECC" w14:textId="77777777" w:rsidR="00197A9A" w:rsidRDefault="00197A9A">
            <w:pPr>
              <w:spacing w:after="0" w:line="259" w:lineRule="auto"/>
              <w:ind w:left="2" w:right="149" w:firstLine="0"/>
              <w:jc w:val="both"/>
            </w:pPr>
            <w:r>
              <w:rPr>
                <w:color w:val="0D0D0D"/>
                <w:sz w:val="20"/>
              </w:rPr>
              <w:t xml:space="preserve">EEF Report ‘Closing the Attainment Gap’ states that </w:t>
            </w:r>
            <w:r>
              <w:rPr>
                <w:i/>
                <w:color w:val="0D0D0D"/>
                <w:sz w:val="20"/>
              </w:rPr>
              <w:t>targeted small group and one-to-one interventions have the potential for the largest immediate impact on attainment.</w:t>
            </w:r>
            <w:r>
              <w:rPr>
                <w:color w:val="0D0D0D"/>
                <w:sz w:val="20"/>
              </w:rPr>
              <w:t xml:space="preserve"> </w:t>
            </w:r>
            <w:r>
              <w:t xml:space="preserve"> </w:t>
            </w:r>
          </w:p>
        </w:tc>
        <w:tc>
          <w:tcPr>
            <w:tcW w:w="0" w:type="auto"/>
            <w:vMerge/>
            <w:tcBorders>
              <w:top w:val="nil"/>
              <w:left w:val="single" w:sz="4" w:space="0" w:color="000000"/>
              <w:bottom w:val="nil"/>
              <w:right w:val="single" w:sz="4" w:space="0" w:color="000000"/>
            </w:tcBorders>
          </w:tcPr>
          <w:p w14:paraId="408E3C53" w14:textId="77777777" w:rsidR="00197A9A" w:rsidRDefault="00197A9A">
            <w:pPr>
              <w:spacing w:after="160" w:line="259" w:lineRule="auto"/>
              <w:ind w:left="0" w:firstLine="0"/>
            </w:pPr>
          </w:p>
        </w:tc>
        <w:tc>
          <w:tcPr>
            <w:tcW w:w="0" w:type="auto"/>
            <w:vMerge/>
            <w:tcBorders>
              <w:left w:val="single" w:sz="4" w:space="0" w:color="000000"/>
              <w:bottom w:val="nil"/>
              <w:right w:val="single" w:sz="4" w:space="0" w:color="000000"/>
            </w:tcBorders>
          </w:tcPr>
          <w:p w14:paraId="289F150D" w14:textId="77777777" w:rsidR="00197A9A" w:rsidRDefault="00197A9A">
            <w:pPr>
              <w:spacing w:after="160" w:line="259" w:lineRule="auto"/>
              <w:ind w:left="0" w:firstLine="0"/>
            </w:pPr>
          </w:p>
        </w:tc>
      </w:tr>
      <w:tr w:rsidR="00197A9A" w14:paraId="65BA1930" w14:textId="77777777" w:rsidTr="004242F4">
        <w:trPr>
          <w:trHeight w:val="1947"/>
        </w:trPr>
        <w:tc>
          <w:tcPr>
            <w:tcW w:w="1556" w:type="dxa"/>
            <w:vMerge w:val="restart"/>
            <w:tcBorders>
              <w:top w:val="nil"/>
              <w:left w:val="single" w:sz="4" w:space="0" w:color="000000"/>
              <w:bottom w:val="single" w:sz="4" w:space="0" w:color="000000"/>
              <w:right w:val="single" w:sz="4" w:space="0" w:color="000000"/>
            </w:tcBorders>
          </w:tcPr>
          <w:p w14:paraId="245B3D2D" w14:textId="77777777" w:rsidR="00197A9A" w:rsidRDefault="00197A9A">
            <w:pPr>
              <w:spacing w:after="160" w:line="259" w:lineRule="auto"/>
              <w:ind w:left="0" w:firstLine="0"/>
            </w:pPr>
          </w:p>
        </w:tc>
        <w:tc>
          <w:tcPr>
            <w:tcW w:w="3233" w:type="dxa"/>
            <w:tcBorders>
              <w:top w:val="single" w:sz="4" w:space="0" w:color="000000"/>
              <w:left w:val="single" w:sz="4" w:space="0" w:color="000000"/>
              <w:bottom w:val="single" w:sz="4" w:space="0" w:color="000000"/>
              <w:right w:val="single" w:sz="4" w:space="0" w:color="000000"/>
            </w:tcBorders>
            <w:vAlign w:val="center"/>
          </w:tcPr>
          <w:p w14:paraId="5B46AD67" w14:textId="77777777" w:rsidR="00197A9A" w:rsidRDefault="00197A9A">
            <w:pPr>
              <w:spacing w:after="0" w:line="259" w:lineRule="auto"/>
              <w:ind w:left="2" w:firstLine="0"/>
            </w:pPr>
            <w:r>
              <w:rPr>
                <w:b/>
                <w:color w:val="0D0D0D"/>
                <w:sz w:val="20"/>
                <w:u w:val="single" w:color="0D0D0D"/>
              </w:rPr>
              <w:t>Training</w:t>
            </w:r>
            <w:r>
              <w:rPr>
                <w:b/>
                <w:color w:val="0D0D0D"/>
                <w:sz w:val="20"/>
              </w:rPr>
              <w:t xml:space="preserve"> </w:t>
            </w:r>
            <w:r>
              <w:t xml:space="preserve"> </w:t>
            </w:r>
          </w:p>
          <w:p w14:paraId="41774240" w14:textId="77777777" w:rsidR="00197A9A" w:rsidRDefault="00197A9A">
            <w:pPr>
              <w:spacing w:after="0" w:line="228" w:lineRule="auto"/>
              <w:ind w:left="2" w:right="329" w:firstLine="0"/>
              <w:jc w:val="both"/>
            </w:pPr>
            <w:r>
              <w:rPr>
                <w:color w:val="0D0D0D"/>
                <w:sz w:val="20"/>
              </w:rPr>
              <w:t xml:space="preserve">CPD for identified staff linked to the teaching of writing and how best to support children in </w:t>
            </w:r>
            <w:r>
              <w:t xml:space="preserve"> </w:t>
            </w:r>
          </w:p>
          <w:p w14:paraId="1735786E" w14:textId="77777777" w:rsidR="00197A9A" w:rsidRDefault="00197A9A">
            <w:pPr>
              <w:spacing w:after="28" w:line="219" w:lineRule="auto"/>
              <w:ind w:left="2" w:firstLine="0"/>
            </w:pPr>
            <w:r>
              <w:rPr>
                <w:color w:val="0D0D0D"/>
                <w:sz w:val="20"/>
              </w:rPr>
              <w:t xml:space="preserve">developing reading and writing skills </w:t>
            </w:r>
            <w:r>
              <w:t xml:space="preserve"> </w:t>
            </w:r>
          </w:p>
          <w:p w14:paraId="7959CC01" w14:textId="77777777" w:rsidR="00197A9A" w:rsidRDefault="00197A9A">
            <w:pPr>
              <w:spacing w:after="0" w:line="259" w:lineRule="auto"/>
              <w:ind w:left="2" w:firstLine="0"/>
            </w:pPr>
            <w:r>
              <w:rPr>
                <w:b/>
                <w:color w:val="0D0D0D"/>
                <w:sz w:val="20"/>
              </w:rPr>
              <w:t>Cost = £4,000</w:t>
            </w:r>
            <w:r>
              <w:rPr>
                <w:color w:val="0D0D0D"/>
                <w:sz w:val="22"/>
              </w:rPr>
              <w:t xml:space="preserve"> </w:t>
            </w:r>
            <w:r>
              <w:t xml:space="preserve"> </w:t>
            </w:r>
          </w:p>
        </w:tc>
        <w:tc>
          <w:tcPr>
            <w:tcW w:w="6411" w:type="dxa"/>
            <w:tcBorders>
              <w:top w:val="single" w:sz="4" w:space="0" w:color="000000"/>
              <w:left w:val="single" w:sz="4" w:space="0" w:color="000000"/>
              <w:bottom w:val="single" w:sz="4" w:space="0" w:color="000000"/>
              <w:right w:val="single" w:sz="4" w:space="0" w:color="000000"/>
            </w:tcBorders>
          </w:tcPr>
          <w:p w14:paraId="04F43D79" w14:textId="77777777" w:rsidR="00197A9A" w:rsidRDefault="00197A9A">
            <w:pPr>
              <w:spacing w:after="0" w:line="259" w:lineRule="auto"/>
              <w:ind w:left="0" w:firstLine="0"/>
            </w:pPr>
            <w:r>
              <w:rPr>
                <w:color w:val="0D0D0D"/>
                <w:sz w:val="20"/>
              </w:rPr>
              <w:t>EEF Toolkit: The type and quality of CPD that schools use really matters when it comes to improving teacher quality and pupil attainment. The quality of teaching is the single most important driver of pupil attainment and a range of other positive outcomes. Maximising the quality of teaching through the effective development of teachers through training has been found to have a positive impact.</w:t>
            </w:r>
            <w:r>
              <w:rPr>
                <w:color w:val="2B3A42"/>
                <w:sz w:val="20"/>
              </w:rPr>
              <w:t xml:space="preserve">  </w:t>
            </w:r>
            <w:r>
              <w:rPr>
                <w:b/>
                <w:color w:val="0D0D0D"/>
                <w:sz w:val="22"/>
              </w:rPr>
              <w:t xml:space="preserve"> </w:t>
            </w:r>
            <w:r>
              <w:t xml:space="preserve"> </w:t>
            </w:r>
          </w:p>
        </w:tc>
        <w:tc>
          <w:tcPr>
            <w:tcW w:w="1841" w:type="dxa"/>
            <w:vMerge w:val="restart"/>
            <w:tcBorders>
              <w:top w:val="nil"/>
              <w:left w:val="single" w:sz="4" w:space="0" w:color="000000"/>
              <w:bottom w:val="single" w:sz="4" w:space="0" w:color="000000"/>
              <w:right w:val="single" w:sz="4" w:space="0" w:color="000000"/>
            </w:tcBorders>
          </w:tcPr>
          <w:p w14:paraId="28E70F38" w14:textId="77777777" w:rsidR="00197A9A" w:rsidRDefault="00197A9A">
            <w:pPr>
              <w:spacing w:after="160" w:line="259" w:lineRule="auto"/>
              <w:ind w:left="0" w:firstLine="0"/>
            </w:pPr>
          </w:p>
        </w:tc>
        <w:tc>
          <w:tcPr>
            <w:tcW w:w="2528" w:type="dxa"/>
            <w:vMerge w:val="restart"/>
            <w:tcBorders>
              <w:top w:val="nil"/>
              <w:left w:val="single" w:sz="4" w:space="0" w:color="000000"/>
              <w:right w:val="single" w:sz="4" w:space="0" w:color="000000"/>
            </w:tcBorders>
          </w:tcPr>
          <w:p w14:paraId="7A77EC88" w14:textId="77777777" w:rsidR="00197A9A" w:rsidRDefault="00197A9A">
            <w:pPr>
              <w:spacing w:after="160" w:line="259" w:lineRule="auto"/>
              <w:ind w:left="0" w:firstLine="0"/>
            </w:pPr>
          </w:p>
        </w:tc>
      </w:tr>
      <w:tr w:rsidR="00197A9A" w14:paraId="4FDF0076" w14:textId="77777777" w:rsidTr="004242F4">
        <w:trPr>
          <w:trHeight w:val="1952"/>
        </w:trPr>
        <w:tc>
          <w:tcPr>
            <w:tcW w:w="0" w:type="auto"/>
            <w:vMerge/>
            <w:tcBorders>
              <w:top w:val="nil"/>
              <w:left w:val="single" w:sz="4" w:space="0" w:color="000000"/>
              <w:bottom w:val="single" w:sz="4" w:space="0" w:color="000000"/>
              <w:right w:val="single" w:sz="4" w:space="0" w:color="000000"/>
            </w:tcBorders>
          </w:tcPr>
          <w:p w14:paraId="2F6522FA" w14:textId="77777777" w:rsidR="00197A9A" w:rsidRDefault="00197A9A">
            <w:pPr>
              <w:spacing w:after="160" w:line="259" w:lineRule="auto"/>
              <w:ind w:left="0" w:firstLine="0"/>
            </w:pPr>
          </w:p>
        </w:tc>
        <w:tc>
          <w:tcPr>
            <w:tcW w:w="3233" w:type="dxa"/>
            <w:tcBorders>
              <w:top w:val="single" w:sz="4" w:space="0" w:color="000000"/>
              <w:left w:val="single" w:sz="4" w:space="0" w:color="000000"/>
              <w:bottom w:val="single" w:sz="4" w:space="0" w:color="000000"/>
              <w:right w:val="single" w:sz="4" w:space="0" w:color="000000"/>
            </w:tcBorders>
          </w:tcPr>
          <w:p w14:paraId="55FB90CF" w14:textId="77777777" w:rsidR="00197A9A" w:rsidRDefault="00197A9A">
            <w:pPr>
              <w:spacing w:after="0" w:line="259" w:lineRule="auto"/>
              <w:ind w:left="2" w:firstLine="0"/>
            </w:pPr>
            <w:r>
              <w:rPr>
                <w:b/>
                <w:color w:val="0D0D0D"/>
                <w:sz w:val="20"/>
                <w:u w:val="single" w:color="0D0D0D"/>
              </w:rPr>
              <w:t>Software Licenses</w:t>
            </w:r>
            <w:r>
              <w:rPr>
                <w:b/>
                <w:color w:val="0D0D0D"/>
                <w:sz w:val="20"/>
              </w:rPr>
              <w:t xml:space="preserve"> </w:t>
            </w:r>
            <w:r>
              <w:t xml:space="preserve"> </w:t>
            </w:r>
          </w:p>
          <w:p w14:paraId="2EEF33AF" w14:textId="77777777" w:rsidR="00197A9A" w:rsidRDefault="00197A9A">
            <w:pPr>
              <w:spacing w:after="0" w:line="232" w:lineRule="auto"/>
              <w:ind w:left="2" w:firstLine="0"/>
            </w:pPr>
            <w:r>
              <w:rPr>
                <w:color w:val="0D0D0D"/>
                <w:sz w:val="20"/>
              </w:rPr>
              <w:t xml:space="preserve">Ongoing assessments and data tracking to monitor progress – use of target tracker – software </w:t>
            </w:r>
            <w:r>
              <w:t xml:space="preserve"> </w:t>
            </w:r>
            <w:r>
              <w:rPr>
                <w:color w:val="0D0D0D"/>
                <w:sz w:val="20"/>
              </w:rPr>
              <w:t xml:space="preserve">licenses for pupil tracking and </w:t>
            </w:r>
            <w:r>
              <w:t xml:space="preserve"> </w:t>
            </w:r>
          </w:p>
          <w:p w14:paraId="299E9C4A" w14:textId="77777777" w:rsidR="00197A9A" w:rsidRDefault="00197A9A">
            <w:pPr>
              <w:spacing w:after="0" w:line="259" w:lineRule="auto"/>
              <w:ind w:left="2" w:right="1625" w:firstLine="0"/>
            </w:pPr>
            <w:r>
              <w:rPr>
                <w:color w:val="0D0D0D"/>
                <w:sz w:val="20"/>
              </w:rPr>
              <w:t xml:space="preserve">assessment </w:t>
            </w:r>
            <w:r>
              <w:rPr>
                <w:b/>
                <w:color w:val="0D0D0D"/>
                <w:sz w:val="20"/>
              </w:rPr>
              <w:t>Cost = £2000</w:t>
            </w:r>
            <w:r>
              <w:t xml:space="preserve"> </w:t>
            </w:r>
          </w:p>
        </w:tc>
        <w:tc>
          <w:tcPr>
            <w:tcW w:w="6411" w:type="dxa"/>
            <w:tcBorders>
              <w:top w:val="single" w:sz="4" w:space="0" w:color="000000"/>
              <w:left w:val="single" w:sz="4" w:space="0" w:color="000000"/>
              <w:bottom w:val="single" w:sz="4" w:space="0" w:color="000000"/>
              <w:right w:val="single" w:sz="4" w:space="0" w:color="000000"/>
            </w:tcBorders>
          </w:tcPr>
          <w:p w14:paraId="44DE82F2" w14:textId="77777777" w:rsidR="00197A9A" w:rsidRDefault="00197A9A">
            <w:pPr>
              <w:spacing w:after="0" w:line="230" w:lineRule="auto"/>
              <w:ind w:left="0" w:firstLine="0"/>
            </w:pPr>
            <w:r>
              <w:rPr>
                <w:color w:val="0D0D0D"/>
                <w:sz w:val="20"/>
              </w:rPr>
              <w:t>Developing efficient and effective strategies to identify gaps in prior knowledge and assess effective teaching.</w:t>
            </w:r>
            <w:r>
              <w:rPr>
                <w:color w:val="0D0D0D"/>
                <w:sz w:val="22"/>
              </w:rPr>
              <w:t xml:space="preserve"> </w:t>
            </w:r>
            <w:r>
              <w:rPr>
                <w:color w:val="0D0D0D"/>
                <w:sz w:val="20"/>
              </w:rPr>
              <w:t>Identified children will make accelerated progress as a result of the early identification of gaps in learning and focused interventions being put in place.</w:t>
            </w:r>
            <w:r>
              <w:rPr>
                <w:i/>
                <w:color w:val="0D0D0D"/>
                <w:sz w:val="20"/>
              </w:rPr>
              <w:t xml:space="preserve"> </w:t>
            </w:r>
            <w:r>
              <w:t xml:space="preserve"> </w:t>
            </w:r>
          </w:p>
          <w:p w14:paraId="2752635E" w14:textId="77777777" w:rsidR="00197A9A" w:rsidRDefault="00197A9A">
            <w:pPr>
              <w:spacing w:after="0" w:line="259" w:lineRule="auto"/>
              <w:ind w:left="0" w:right="11" w:firstLine="0"/>
            </w:pPr>
            <w:r>
              <w:rPr>
                <w:i/>
                <w:color w:val="0D0D0D"/>
                <w:sz w:val="20"/>
              </w:rPr>
              <w:t>EEF - The attainment Gap Research Jan. 2018</w:t>
            </w:r>
            <w:r>
              <w:rPr>
                <w:color w:val="0D0D0D"/>
                <w:sz w:val="20"/>
              </w:rPr>
              <w:t xml:space="preserve"> Effective assessment helps teachers identify pupils in need of additional support so they can catch up and keep on track.  </w:t>
            </w:r>
            <w:r>
              <w:t xml:space="preserve"> </w:t>
            </w:r>
          </w:p>
        </w:tc>
        <w:tc>
          <w:tcPr>
            <w:tcW w:w="0" w:type="auto"/>
            <w:vMerge/>
            <w:tcBorders>
              <w:top w:val="nil"/>
              <w:left w:val="single" w:sz="4" w:space="0" w:color="000000"/>
              <w:bottom w:val="single" w:sz="4" w:space="0" w:color="000000"/>
              <w:right w:val="single" w:sz="4" w:space="0" w:color="000000"/>
            </w:tcBorders>
          </w:tcPr>
          <w:p w14:paraId="1EBAE4BE" w14:textId="77777777" w:rsidR="00197A9A" w:rsidRDefault="00197A9A">
            <w:pPr>
              <w:spacing w:after="160" w:line="259" w:lineRule="auto"/>
              <w:ind w:left="0" w:firstLine="0"/>
            </w:pPr>
          </w:p>
        </w:tc>
        <w:tc>
          <w:tcPr>
            <w:tcW w:w="0" w:type="auto"/>
            <w:vMerge/>
            <w:tcBorders>
              <w:left w:val="single" w:sz="4" w:space="0" w:color="000000"/>
              <w:bottom w:val="single" w:sz="4" w:space="0" w:color="000000"/>
              <w:right w:val="single" w:sz="4" w:space="0" w:color="000000"/>
            </w:tcBorders>
          </w:tcPr>
          <w:p w14:paraId="4E9F49CC" w14:textId="77777777" w:rsidR="00197A9A" w:rsidRDefault="00197A9A">
            <w:pPr>
              <w:spacing w:after="160" w:line="259" w:lineRule="auto"/>
              <w:ind w:left="0" w:firstLine="0"/>
            </w:pPr>
          </w:p>
        </w:tc>
      </w:tr>
    </w:tbl>
    <w:p w14:paraId="3921882F" w14:textId="77777777" w:rsidR="00201288" w:rsidRDefault="002C4A2B">
      <w:pPr>
        <w:spacing w:after="0" w:line="259" w:lineRule="auto"/>
        <w:ind w:left="0" w:firstLine="0"/>
        <w:jc w:val="both"/>
      </w:pPr>
      <w:r>
        <w:t xml:space="preserve"> </w:t>
      </w:r>
    </w:p>
    <w:tbl>
      <w:tblPr>
        <w:tblStyle w:val="TableGrid"/>
        <w:tblW w:w="15569" w:type="dxa"/>
        <w:tblInd w:w="629" w:type="dxa"/>
        <w:tblCellMar>
          <w:top w:w="148" w:type="dxa"/>
          <w:left w:w="96" w:type="dxa"/>
          <w:bottom w:w="28" w:type="dxa"/>
        </w:tblCellMar>
        <w:tblLook w:val="04A0" w:firstRow="1" w:lastRow="0" w:firstColumn="1" w:lastColumn="0" w:noHBand="0" w:noVBand="1"/>
      </w:tblPr>
      <w:tblGrid>
        <w:gridCol w:w="1556"/>
        <w:gridCol w:w="3248"/>
        <w:gridCol w:w="6396"/>
        <w:gridCol w:w="1841"/>
        <w:gridCol w:w="2528"/>
      </w:tblGrid>
      <w:tr w:rsidR="00197A9A" w14:paraId="12C8684B" w14:textId="77777777" w:rsidTr="00197A9A">
        <w:trPr>
          <w:trHeight w:val="1690"/>
        </w:trPr>
        <w:tc>
          <w:tcPr>
            <w:tcW w:w="1556" w:type="dxa"/>
            <w:tcBorders>
              <w:top w:val="single" w:sz="4" w:space="0" w:color="000000"/>
              <w:left w:val="single" w:sz="4" w:space="0" w:color="000000"/>
              <w:bottom w:val="single" w:sz="4" w:space="0" w:color="000000"/>
              <w:right w:val="single" w:sz="4" w:space="0" w:color="000000"/>
            </w:tcBorders>
          </w:tcPr>
          <w:p w14:paraId="56723A54" w14:textId="77777777" w:rsidR="00197A9A" w:rsidRDefault="00197A9A">
            <w:pPr>
              <w:spacing w:after="0" w:line="259" w:lineRule="auto"/>
              <w:ind w:left="0" w:firstLine="0"/>
            </w:pPr>
            <w:r>
              <w:t xml:space="preserve"> </w:t>
            </w:r>
          </w:p>
        </w:tc>
        <w:tc>
          <w:tcPr>
            <w:tcW w:w="3248" w:type="dxa"/>
            <w:tcBorders>
              <w:top w:val="single" w:sz="4" w:space="0" w:color="000000"/>
              <w:left w:val="single" w:sz="4" w:space="0" w:color="000000"/>
              <w:bottom w:val="single" w:sz="4" w:space="0" w:color="000000"/>
              <w:right w:val="single" w:sz="4" w:space="0" w:color="000000"/>
            </w:tcBorders>
            <w:vAlign w:val="bottom"/>
          </w:tcPr>
          <w:p w14:paraId="77349EC0" w14:textId="77777777" w:rsidR="00197A9A" w:rsidRDefault="00197A9A">
            <w:pPr>
              <w:spacing w:after="0" w:line="259" w:lineRule="auto"/>
              <w:ind w:left="14" w:firstLine="0"/>
            </w:pPr>
            <w:r>
              <w:rPr>
                <w:b/>
                <w:color w:val="0C0C0C"/>
                <w:sz w:val="22"/>
                <w:u w:val="single" w:color="0C0C0C"/>
              </w:rPr>
              <w:t>Purchasing of IT learning</w:t>
            </w:r>
            <w:r>
              <w:rPr>
                <w:color w:val="0C0C0C"/>
                <w:sz w:val="22"/>
              </w:rPr>
              <w:t xml:space="preserve"> </w:t>
            </w:r>
            <w:r>
              <w:t xml:space="preserve"> </w:t>
            </w:r>
          </w:p>
          <w:p w14:paraId="38BB1DB7" w14:textId="77777777" w:rsidR="00197A9A" w:rsidRDefault="00197A9A">
            <w:pPr>
              <w:spacing w:after="0" w:line="234" w:lineRule="auto"/>
              <w:ind w:left="14" w:firstLine="0"/>
            </w:pPr>
            <w:r>
              <w:rPr>
                <w:color w:val="0C0C0C"/>
                <w:sz w:val="22"/>
              </w:rPr>
              <w:t xml:space="preserve">(reading/maths) programmes/software that can be used in school and at home </w:t>
            </w:r>
            <w:r>
              <w:t xml:space="preserve"> </w:t>
            </w:r>
          </w:p>
          <w:p w14:paraId="7D6FD9F5" w14:textId="77777777" w:rsidR="00197A9A" w:rsidRDefault="00197A9A">
            <w:pPr>
              <w:spacing w:after="0" w:line="259" w:lineRule="auto"/>
              <w:ind w:left="14" w:firstLine="0"/>
            </w:pPr>
            <w:r>
              <w:rPr>
                <w:b/>
                <w:color w:val="0C0C0C"/>
                <w:sz w:val="20"/>
              </w:rPr>
              <w:t>Cost = £3,500</w:t>
            </w:r>
            <w:r>
              <w:rPr>
                <w:b/>
                <w:color w:val="0D0D0D"/>
                <w:sz w:val="20"/>
              </w:rPr>
              <w:t xml:space="preserve"> </w:t>
            </w:r>
            <w:r>
              <w:t xml:space="preserve"> </w:t>
            </w:r>
          </w:p>
        </w:tc>
        <w:tc>
          <w:tcPr>
            <w:tcW w:w="6396" w:type="dxa"/>
            <w:tcBorders>
              <w:top w:val="single" w:sz="4" w:space="0" w:color="000000"/>
              <w:left w:val="single" w:sz="4" w:space="0" w:color="000000"/>
              <w:bottom w:val="single" w:sz="4" w:space="0" w:color="000000"/>
              <w:right w:val="single" w:sz="4" w:space="0" w:color="000000"/>
            </w:tcBorders>
          </w:tcPr>
          <w:p w14:paraId="47097C19" w14:textId="77777777" w:rsidR="00197A9A" w:rsidRDefault="00197A9A">
            <w:pPr>
              <w:spacing w:after="0" w:line="219" w:lineRule="auto"/>
              <w:ind w:left="0" w:firstLine="0"/>
            </w:pPr>
            <w:r>
              <w:rPr>
                <w:color w:val="0D0D0D"/>
                <w:sz w:val="20"/>
              </w:rPr>
              <w:t xml:space="preserve">This ensures all children have access to good quality resources at home as well as in school to support learning, </w:t>
            </w:r>
            <w:proofErr w:type="spellStart"/>
            <w:r>
              <w:rPr>
                <w:color w:val="0D0D0D"/>
                <w:sz w:val="20"/>
              </w:rPr>
              <w:t>e.g</w:t>
            </w:r>
            <w:proofErr w:type="spellEnd"/>
            <w:r>
              <w:rPr>
                <w:color w:val="0D0D0D"/>
                <w:sz w:val="20"/>
              </w:rPr>
              <w:t xml:space="preserve"> ‘times table rock stars’. </w:t>
            </w:r>
            <w:r>
              <w:t xml:space="preserve"> </w:t>
            </w:r>
          </w:p>
          <w:p w14:paraId="51EA9ABB" w14:textId="77777777" w:rsidR="00197A9A" w:rsidRDefault="00197A9A">
            <w:pPr>
              <w:spacing w:after="17" w:line="241" w:lineRule="auto"/>
              <w:ind w:left="0" w:right="138" w:firstLine="0"/>
              <w:jc w:val="both"/>
            </w:pPr>
            <w:r>
              <w:rPr>
                <w:color w:val="0D0D0D"/>
                <w:sz w:val="20"/>
              </w:rPr>
              <w:t xml:space="preserve">The EEF Guidance Report ‘Using Digital Technology to Improve Learning’ states </w:t>
            </w:r>
            <w:r>
              <w:rPr>
                <w:i/>
                <w:color w:val="0D0D0D"/>
                <w:sz w:val="20"/>
              </w:rPr>
              <w:t>‘</w:t>
            </w:r>
            <w:r>
              <w:rPr>
                <w:rFonts w:ascii="Arial" w:eastAsia="Arial" w:hAnsi="Arial" w:cs="Arial"/>
                <w:i/>
                <w:color w:val="211E1E"/>
                <w:sz w:val="20"/>
              </w:rPr>
              <w:t xml:space="preserve">Using technology to support retrieval practice and </w:t>
            </w:r>
            <w:proofErr w:type="spellStart"/>
            <w:r>
              <w:rPr>
                <w:rFonts w:ascii="Arial" w:eastAsia="Arial" w:hAnsi="Arial" w:cs="Arial"/>
                <w:i/>
                <w:color w:val="211E1E"/>
                <w:sz w:val="20"/>
              </w:rPr>
              <w:t>selfquizzing</w:t>
            </w:r>
            <w:proofErr w:type="spellEnd"/>
            <w:r>
              <w:rPr>
                <w:rFonts w:ascii="Arial" w:eastAsia="Arial" w:hAnsi="Arial" w:cs="Arial"/>
                <w:i/>
                <w:color w:val="211E1E"/>
                <w:sz w:val="20"/>
              </w:rPr>
              <w:t xml:space="preserve"> can increase retention of key ideas and knowledge.’ </w:t>
            </w:r>
            <w:r>
              <w:rPr>
                <w:i/>
                <w:color w:val="0D0D0D"/>
                <w:sz w:val="20"/>
              </w:rPr>
              <w:t xml:space="preserve"> </w:t>
            </w:r>
            <w:r>
              <w:t xml:space="preserve"> </w:t>
            </w:r>
          </w:p>
          <w:p w14:paraId="303ED4FF" w14:textId="77777777" w:rsidR="00197A9A" w:rsidRDefault="00197A9A">
            <w:pPr>
              <w:spacing w:after="0" w:line="259" w:lineRule="auto"/>
              <w:ind w:left="0" w:firstLine="0"/>
            </w:pPr>
            <w:r>
              <w:rPr>
                <w:color w:val="0D0D0D"/>
                <w:sz w:val="20"/>
              </w:rPr>
              <w:t xml:space="preserve"> </w:t>
            </w:r>
            <w: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757E050A" w14:textId="77777777" w:rsidR="00197A9A" w:rsidRDefault="00197A9A">
            <w:pPr>
              <w:spacing w:after="0" w:line="259" w:lineRule="auto"/>
              <w:ind w:left="0" w:firstLine="0"/>
            </w:pPr>
            <w:r>
              <w:t xml:space="preserve"> </w:t>
            </w:r>
          </w:p>
        </w:tc>
        <w:tc>
          <w:tcPr>
            <w:tcW w:w="2528" w:type="dxa"/>
            <w:tcBorders>
              <w:top w:val="single" w:sz="4" w:space="0" w:color="000000"/>
              <w:left w:val="single" w:sz="4" w:space="0" w:color="000000"/>
              <w:bottom w:val="single" w:sz="4" w:space="0" w:color="000000"/>
              <w:right w:val="single" w:sz="4" w:space="0" w:color="000000"/>
            </w:tcBorders>
          </w:tcPr>
          <w:p w14:paraId="5FC0B816" w14:textId="77777777" w:rsidR="00197A9A" w:rsidRDefault="00197A9A">
            <w:pPr>
              <w:spacing w:after="0" w:line="259" w:lineRule="auto"/>
              <w:ind w:left="0" w:firstLine="0"/>
            </w:pPr>
            <w:r>
              <w:t xml:space="preserve"> </w:t>
            </w:r>
          </w:p>
          <w:p w14:paraId="174D7D30" w14:textId="4BB7A84F" w:rsidR="00197A9A" w:rsidRDefault="00197A9A">
            <w:pPr>
              <w:spacing w:after="0" w:line="259" w:lineRule="auto"/>
              <w:ind w:left="0" w:firstLine="0"/>
            </w:pPr>
            <w:r>
              <w:t xml:space="preserve"> </w:t>
            </w:r>
          </w:p>
        </w:tc>
      </w:tr>
      <w:tr w:rsidR="00201288" w14:paraId="6FCAFA77" w14:textId="77777777" w:rsidTr="00197A9A">
        <w:trPr>
          <w:trHeight w:val="744"/>
        </w:trPr>
        <w:tc>
          <w:tcPr>
            <w:tcW w:w="1556" w:type="dxa"/>
            <w:tcBorders>
              <w:top w:val="single" w:sz="4" w:space="0" w:color="000000"/>
              <w:left w:val="single" w:sz="4" w:space="0" w:color="000000"/>
              <w:bottom w:val="single" w:sz="4" w:space="0" w:color="000000"/>
              <w:right w:val="nil"/>
            </w:tcBorders>
          </w:tcPr>
          <w:p w14:paraId="2D55AE29" w14:textId="77777777" w:rsidR="00201288" w:rsidRDefault="00201288">
            <w:pPr>
              <w:spacing w:after="160" w:line="259" w:lineRule="auto"/>
              <w:ind w:left="0" w:firstLine="0"/>
            </w:pPr>
          </w:p>
        </w:tc>
        <w:tc>
          <w:tcPr>
            <w:tcW w:w="3248" w:type="dxa"/>
            <w:tcBorders>
              <w:top w:val="single" w:sz="4" w:space="0" w:color="000000"/>
              <w:left w:val="nil"/>
              <w:bottom w:val="single" w:sz="4" w:space="0" w:color="000000"/>
              <w:right w:val="nil"/>
            </w:tcBorders>
          </w:tcPr>
          <w:p w14:paraId="4B07151D" w14:textId="77777777" w:rsidR="00201288" w:rsidRDefault="00201288">
            <w:pPr>
              <w:spacing w:after="160" w:line="259" w:lineRule="auto"/>
              <w:ind w:left="0" w:firstLine="0"/>
            </w:pPr>
          </w:p>
        </w:tc>
        <w:tc>
          <w:tcPr>
            <w:tcW w:w="6396" w:type="dxa"/>
            <w:tcBorders>
              <w:top w:val="single" w:sz="4" w:space="0" w:color="000000"/>
              <w:left w:val="nil"/>
              <w:bottom w:val="single" w:sz="4" w:space="0" w:color="000000"/>
              <w:right w:val="nil"/>
            </w:tcBorders>
          </w:tcPr>
          <w:p w14:paraId="69C1D88B" w14:textId="77777777" w:rsidR="00201288" w:rsidRDefault="00201288">
            <w:pPr>
              <w:spacing w:after="160" w:line="259" w:lineRule="auto"/>
              <w:ind w:left="0" w:firstLine="0"/>
            </w:pPr>
          </w:p>
        </w:tc>
        <w:tc>
          <w:tcPr>
            <w:tcW w:w="1841" w:type="dxa"/>
            <w:tcBorders>
              <w:top w:val="single" w:sz="4" w:space="0" w:color="000000"/>
              <w:left w:val="nil"/>
              <w:bottom w:val="single" w:sz="4" w:space="0" w:color="000000"/>
              <w:right w:val="nil"/>
            </w:tcBorders>
          </w:tcPr>
          <w:p w14:paraId="4C9D329F" w14:textId="77777777" w:rsidR="00201288" w:rsidRDefault="00201288">
            <w:pPr>
              <w:spacing w:after="160" w:line="259" w:lineRule="auto"/>
              <w:ind w:left="0" w:firstLine="0"/>
            </w:pPr>
          </w:p>
        </w:tc>
        <w:tc>
          <w:tcPr>
            <w:tcW w:w="2528" w:type="dxa"/>
            <w:tcBorders>
              <w:top w:val="single" w:sz="4" w:space="0" w:color="000000"/>
              <w:left w:val="nil"/>
              <w:bottom w:val="single" w:sz="4" w:space="0" w:color="000000"/>
              <w:right w:val="single" w:sz="4" w:space="0" w:color="000000"/>
            </w:tcBorders>
          </w:tcPr>
          <w:p w14:paraId="45ABEDB4" w14:textId="77777777" w:rsidR="00201288" w:rsidRDefault="002C4A2B">
            <w:pPr>
              <w:spacing w:after="0" w:line="259" w:lineRule="auto"/>
              <w:ind w:left="0" w:right="105" w:firstLine="0"/>
              <w:jc w:val="right"/>
            </w:pPr>
            <w:r>
              <w:rPr>
                <w:b/>
                <w:color w:val="0D0D0D"/>
                <w:sz w:val="18"/>
              </w:rPr>
              <w:t xml:space="preserve">Overall Cost = £72,900 </w:t>
            </w:r>
            <w:r>
              <w:t xml:space="preserve"> </w:t>
            </w:r>
          </w:p>
        </w:tc>
      </w:tr>
      <w:tr w:rsidR="002C4A2B" w14:paraId="751D42BB" w14:textId="77777777" w:rsidTr="002C4A2B">
        <w:trPr>
          <w:trHeight w:val="2192"/>
        </w:trPr>
        <w:tc>
          <w:tcPr>
            <w:tcW w:w="1556" w:type="dxa"/>
            <w:vMerge w:val="restart"/>
            <w:tcBorders>
              <w:top w:val="single" w:sz="4" w:space="0" w:color="000000"/>
              <w:left w:val="single" w:sz="4" w:space="0" w:color="000000"/>
              <w:right w:val="single" w:sz="4" w:space="0" w:color="000000"/>
            </w:tcBorders>
            <w:vAlign w:val="center"/>
          </w:tcPr>
          <w:p w14:paraId="58F78C88" w14:textId="77777777" w:rsidR="002C4A2B" w:rsidRDefault="002C4A2B" w:rsidP="002C4A2B">
            <w:pPr>
              <w:spacing w:after="0" w:line="259" w:lineRule="auto"/>
              <w:ind w:left="0" w:firstLine="0"/>
            </w:pPr>
            <w:r>
              <w:rPr>
                <w:b/>
                <w:color w:val="0D0D0D"/>
                <w:sz w:val="22"/>
              </w:rPr>
              <w:t xml:space="preserve">Pupil </w:t>
            </w:r>
            <w:r>
              <w:t xml:space="preserve"> </w:t>
            </w:r>
          </w:p>
          <w:p w14:paraId="2BD72D6D" w14:textId="77777777" w:rsidR="002C4A2B" w:rsidRDefault="002C4A2B" w:rsidP="00197A9A">
            <w:pPr>
              <w:spacing w:after="0" w:line="259" w:lineRule="auto"/>
              <w:ind w:left="17" w:firstLine="0"/>
            </w:pPr>
            <w:r>
              <w:rPr>
                <w:b/>
                <w:color w:val="0D0D0D"/>
                <w:sz w:val="22"/>
              </w:rPr>
              <w:t xml:space="preserve">Premium </w:t>
            </w:r>
            <w:r>
              <w:t xml:space="preserve"> </w:t>
            </w:r>
          </w:p>
          <w:p w14:paraId="3D5C4983" w14:textId="77777777" w:rsidR="002C4A2B" w:rsidRDefault="002C4A2B" w:rsidP="00197A9A">
            <w:pPr>
              <w:spacing w:after="0" w:line="259" w:lineRule="auto"/>
              <w:ind w:left="17" w:firstLine="0"/>
            </w:pPr>
            <w:r>
              <w:rPr>
                <w:b/>
                <w:color w:val="0D0D0D"/>
                <w:sz w:val="22"/>
              </w:rPr>
              <w:t xml:space="preserve">pupils to experience focused enrichment experiences, </w:t>
            </w:r>
          </w:p>
          <w:p w14:paraId="187CEE13" w14:textId="77777777" w:rsidR="002C4A2B" w:rsidRDefault="002C4A2B" w:rsidP="00197A9A">
            <w:pPr>
              <w:spacing w:after="0" w:line="228" w:lineRule="auto"/>
              <w:ind w:left="7" w:firstLine="0"/>
            </w:pPr>
            <w:r>
              <w:rPr>
                <w:b/>
                <w:color w:val="0D0D0D"/>
                <w:sz w:val="22"/>
              </w:rPr>
              <w:t xml:space="preserve">to improve knowledge </w:t>
            </w:r>
            <w:r>
              <w:t xml:space="preserve"> </w:t>
            </w:r>
          </w:p>
          <w:p w14:paraId="0BC60D52" w14:textId="77777777" w:rsidR="002C4A2B" w:rsidRDefault="002C4A2B" w:rsidP="00197A9A">
            <w:pPr>
              <w:spacing w:after="0" w:line="233" w:lineRule="auto"/>
              <w:ind w:left="7" w:right="156" w:firstLine="0"/>
              <w:jc w:val="both"/>
            </w:pPr>
            <w:r>
              <w:rPr>
                <w:b/>
                <w:color w:val="0D0D0D"/>
                <w:sz w:val="22"/>
              </w:rPr>
              <w:t xml:space="preserve">and language skills and promote </w:t>
            </w:r>
            <w:r>
              <w:t xml:space="preserve"> </w:t>
            </w:r>
          </w:p>
          <w:p w14:paraId="78F67746" w14:textId="47F9C207" w:rsidR="002C4A2B" w:rsidRDefault="002C4A2B" w:rsidP="00197A9A">
            <w:pPr>
              <w:spacing w:after="0" w:line="259" w:lineRule="auto"/>
              <w:ind w:left="7"/>
            </w:pPr>
            <w:r>
              <w:rPr>
                <w:b/>
                <w:color w:val="0D0D0D"/>
                <w:sz w:val="22"/>
              </w:rPr>
              <w:t>positive life experiences.</w:t>
            </w:r>
            <w:r>
              <w:rPr>
                <w:b/>
                <w:color w:val="0D0D0D"/>
                <w:sz w:val="18"/>
              </w:rPr>
              <w:t xml:space="preserve"> </w:t>
            </w:r>
            <w:r>
              <w:t xml:space="preserve"> </w:t>
            </w:r>
          </w:p>
        </w:tc>
        <w:tc>
          <w:tcPr>
            <w:tcW w:w="3248" w:type="dxa"/>
            <w:tcBorders>
              <w:top w:val="single" w:sz="4" w:space="0" w:color="000000"/>
              <w:left w:val="single" w:sz="4" w:space="0" w:color="000000"/>
              <w:bottom w:val="single" w:sz="4" w:space="0" w:color="000000"/>
              <w:right w:val="single" w:sz="4" w:space="0" w:color="000000"/>
            </w:tcBorders>
            <w:vAlign w:val="center"/>
          </w:tcPr>
          <w:p w14:paraId="224ABFFA" w14:textId="77777777" w:rsidR="002C4A2B" w:rsidRDefault="002C4A2B" w:rsidP="00197A9A">
            <w:pPr>
              <w:spacing w:after="0" w:line="259" w:lineRule="auto"/>
              <w:ind w:left="14" w:right="97" w:firstLine="0"/>
            </w:pPr>
            <w:r>
              <w:rPr>
                <w:b/>
                <w:color w:val="0D0D0D"/>
                <w:sz w:val="20"/>
                <w:u w:val="single" w:color="0D0D0D"/>
              </w:rPr>
              <w:t>Enrichment Activities</w:t>
            </w:r>
            <w:r>
              <w:rPr>
                <w:b/>
                <w:color w:val="0D0D0D"/>
                <w:sz w:val="20"/>
              </w:rPr>
              <w:t xml:space="preserve"> </w:t>
            </w:r>
            <w:r>
              <w:rPr>
                <w:color w:val="0D0D0D"/>
                <w:sz w:val="20"/>
              </w:rPr>
              <w:t xml:space="preserve">Subsidising school trips and enrichment activities including theatre, art gallery trips </w:t>
            </w:r>
            <w:proofErr w:type="spellStart"/>
            <w:r>
              <w:rPr>
                <w:color w:val="0D0D0D"/>
                <w:sz w:val="20"/>
              </w:rPr>
              <w:t>etc</w:t>
            </w:r>
            <w:proofErr w:type="spellEnd"/>
            <w:r>
              <w:rPr>
                <w:color w:val="0D0D0D"/>
                <w:sz w:val="20"/>
              </w:rPr>
              <w:t xml:space="preserve"> all of which will help enhance the curriculum and ensure engagement of all through financial support. </w:t>
            </w:r>
            <w:r>
              <w:rPr>
                <w:b/>
                <w:color w:val="0D0D0D"/>
                <w:sz w:val="20"/>
              </w:rPr>
              <w:t>Cost = £15,000</w:t>
            </w:r>
            <w:r>
              <w:rPr>
                <w:b/>
                <w:color w:val="0D0D0D"/>
                <w:sz w:val="18"/>
              </w:rPr>
              <w:t xml:space="preserve"> </w:t>
            </w:r>
            <w:r>
              <w:t xml:space="preserve"> </w:t>
            </w:r>
          </w:p>
        </w:tc>
        <w:tc>
          <w:tcPr>
            <w:tcW w:w="6396" w:type="dxa"/>
            <w:tcBorders>
              <w:top w:val="single" w:sz="4" w:space="0" w:color="000000"/>
              <w:left w:val="single" w:sz="4" w:space="0" w:color="000000"/>
              <w:bottom w:val="single" w:sz="4" w:space="0" w:color="000000"/>
              <w:right w:val="single" w:sz="4" w:space="0" w:color="000000"/>
            </w:tcBorders>
            <w:vAlign w:val="center"/>
          </w:tcPr>
          <w:p w14:paraId="28B3A3ED" w14:textId="77777777" w:rsidR="002C4A2B" w:rsidRDefault="002C4A2B" w:rsidP="00197A9A">
            <w:pPr>
              <w:spacing w:after="22" w:line="235" w:lineRule="auto"/>
              <w:ind w:left="31" w:right="28" w:firstLine="0"/>
            </w:pPr>
            <w:r>
              <w:rPr>
                <w:color w:val="0D0D0D"/>
                <w:sz w:val="20"/>
              </w:rPr>
              <w:t xml:space="preserve">Previous educational visits have enriched pupils’ learning through curriculum based visits which puts learning into context. Carefully planned educational visits for this year aim to provide a similar experience. School trips have supported children in developing increased confidence, greater independence and collaborative skills. They help enhance pupil participation, experience, enjoyment and opportunities. They will broaden the life experiences and stimuli for vulnerable pupils. </w:t>
            </w:r>
            <w:r>
              <w:t xml:space="preserve"> </w:t>
            </w:r>
          </w:p>
          <w:p w14:paraId="0EA4873A" w14:textId="77777777" w:rsidR="002C4A2B" w:rsidRDefault="002C4A2B" w:rsidP="00197A9A">
            <w:pPr>
              <w:spacing w:after="0" w:line="259" w:lineRule="auto"/>
              <w:ind w:left="31" w:firstLine="0"/>
            </w:pPr>
            <w:r>
              <w:rPr>
                <w:b/>
                <w:color w:val="0D0D0D"/>
                <w:sz w:val="18"/>
              </w:rPr>
              <w:t xml:space="preserve"> </w:t>
            </w:r>
            <w:r>
              <w:t xml:space="preserve"> </w:t>
            </w:r>
          </w:p>
        </w:tc>
        <w:tc>
          <w:tcPr>
            <w:tcW w:w="1841" w:type="dxa"/>
            <w:tcBorders>
              <w:top w:val="single" w:sz="4" w:space="0" w:color="000000"/>
              <w:left w:val="single" w:sz="4" w:space="0" w:color="000000"/>
              <w:right w:val="single" w:sz="4" w:space="0" w:color="000000"/>
            </w:tcBorders>
          </w:tcPr>
          <w:p w14:paraId="58E48486" w14:textId="77777777" w:rsidR="002C4A2B" w:rsidRDefault="002C4A2B" w:rsidP="00197A9A">
            <w:pPr>
              <w:spacing w:after="31" w:line="238" w:lineRule="auto"/>
              <w:ind w:left="10" w:firstLine="0"/>
            </w:pPr>
            <w:r>
              <w:rPr>
                <w:color w:val="0D0D0D"/>
                <w:sz w:val="20"/>
              </w:rPr>
              <w:t xml:space="preserve">Monitoring of school </w:t>
            </w:r>
          </w:p>
          <w:p w14:paraId="51BCFB52" w14:textId="77777777" w:rsidR="002C4A2B" w:rsidRDefault="002C4A2B" w:rsidP="00197A9A">
            <w:pPr>
              <w:spacing w:after="0" w:line="259" w:lineRule="auto"/>
              <w:ind w:left="10" w:firstLine="0"/>
            </w:pPr>
            <w:r>
              <w:rPr>
                <w:color w:val="0D0D0D"/>
                <w:sz w:val="20"/>
              </w:rPr>
              <w:t xml:space="preserve">trips/visitors/ </w:t>
            </w:r>
            <w:r>
              <w:t xml:space="preserve"> </w:t>
            </w:r>
          </w:p>
          <w:p w14:paraId="5A024F2E" w14:textId="77777777" w:rsidR="002C4A2B" w:rsidRDefault="002C4A2B" w:rsidP="00197A9A">
            <w:pPr>
              <w:spacing w:after="38" w:line="233" w:lineRule="auto"/>
              <w:ind w:left="10" w:firstLine="0"/>
            </w:pPr>
            <w:r>
              <w:rPr>
                <w:color w:val="0D0D0D"/>
                <w:sz w:val="20"/>
              </w:rPr>
              <w:t xml:space="preserve">Enrichment opportunities etc. </w:t>
            </w:r>
            <w:r>
              <w:t xml:space="preserve"> </w:t>
            </w:r>
            <w:r>
              <w:rPr>
                <w:color w:val="0D0D0D"/>
                <w:sz w:val="20"/>
              </w:rPr>
              <w:t xml:space="preserve">linked to the </w:t>
            </w:r>
            <w:r>
              <w:t xml:space="preserve"> </w:t>
            </w:r>
            <w:r>
              <w:rPr>
                <w:color w:val="0D0D0D"/>
                <w:sz w:val="20"/>
              </w:rPr>
              <w:t xml:space="preserve">curriculum </w:t>
            </w:r>
            <w:r>
              <w:t xml:space="preserve"> </w:t>
            </w:r>
          </w:p>
          <w:p w14:paraId="25A4821C" w14:textId="77777777" w:rsidR="002C4A2B" w:rsidRDefault="002C4A2B" w:rsidP="00197A9A">
            <w:pPr>
              <w:spacing w:after="0" w:line="259" w:lineRule="auto"/>
              <w:ind w:left="10" w:firstLine="0"/>
            </w:pPr>
            <w:r>
              <w:rPr>
                <w:color w:val="0D0D0D"/>
                <w:sz w:val="20"/>
              </w:rPr>
              <w:t xml:space="preserve"> </w:t>
            </w:r>
            <w:r>
              <w:t xml:space="preserve"> </w:t>
            </w:r>
          </w:p>
        </w:tc>
        <w:tc>
          <w:tcPr>
            <w:tcW w:w="2528" w:type="dxa"/>
            <w:vMerge w:val="restart"/>
            <w:tcBorders>
              <w:top w:val="single" w:sz="4" w:space="0" w:color="000000"/>
              <w:left w:val="single" w:sz="4" w:space="0" w:color="000000"/>
              <w:right w:val="single" w:sz="4" w:space="0" w:color="000000"/>
            </w:tcBorders>
          </w:tcPr>
          <w:p w14:paraId="2CAB3FA0" w14:textId="77777777" w:rsidR="002C4A2B" w:rsidRDefault="002C4A2B" w:rsidP="00197A9A">
            <w:pPr>
              <w:spacing w:after="100" w:line="239" w:lineRule="auto"/>
              <w:ind w:left="5" w:firstLine="0"/>
            </w:pPr>
            <w:r>
              <w:rPr>
                <w:i/>
                <w:sz w:val="18"/>
              </w:rPr>
              <w:t xml:space="preserve">Providing hook and awe within first hand experiences. Enjoyment of the sessions have impacted positively on the pupils’ confidence as well as their attainment. Enriching experiential learning (activities they wouldn’t usually have access to). Built on self- esteem. This has had a positive impact upon reading and writing. </w:t>
            </w:r>
            <w:r>
              <w:rPr>
                <w:sz w:val="18"/>
              </w:rPr>
              <w:t xml:space="preserve"> </w:t>
            </w:r>
          </w:p>
          <w:p w14:paraId="40B4A68E" w14:textId="77777777" w:rsidR="002C4A2B" w:rsidRDefault="002C4A2B" w:rsidP="00197A9A">
            <w:pPr>
              <w:spacing w:after="101" w:line="237" w:lineRule="auto"/>
              <w:ind w:left="5" w:right="107" w:firstLine="0"/>
              <w:jc w:val="both"/>
            </w:pPr>
            <w:r>
              <w:rPr>
                <w:i/>
                <w:sz w:val="18"/>
              </w:rPr>
              <w:t xml:space="preserve">Despite </w:t>
            </w:r>
            <w:proofErr w:type="spellStart"/>
            <w:r>
              <w:rPr>
                <w:i/>
                <w:sz w:val="18"/>
              </w:rPr>
              <w:t>Covid</w:t>
            </w:r>
            <w:proofErr w:type="spellEnd"/>
            <w:r>
              <w:rPr>
                <w:i/>
                <w:sz w:val="18"/>
              </w:rPr>
              <w:t xml:space="preserve"> 19 and a limited number of educational visits being able to take place, 100% of children in school have accessed a range of enrichment activities as a result of the creativity of staff. </w:t>
            </w:r>
            <w:r>
              <w:rPr>
                <w:sz w:val="18"/>
              </w:rPr>
              <w:t xml:space="preserve"> </w:t>
            </w:r>
          </w:p>
          <w:p w14:paraId="6D666FB9" w14:textId="77777777" w:rsidR="002C4A2B" w:rsidRDefault="002C4A2B" w:rsidP="00197A9A">
            <w:pPr>
              <w:spacing w:after="100" w:line="239" w:lineRule="auto"/>
              <w:ind w:left="5" w:right="9" w:firstLine="0"/>
            </w:pPr>
            <w:r>
              <w:rPr>
                <w:i/>
                <w:sz w:val="18"/>
              </w:rPr>
              <w:t xml:space="preserve">Enrichment activities were planned to give pupils the experiences to further develop </w:t>
            </w:r>
            <w:r>
              <w:rPr>
                <w:i/>
                <w:sz w:val="18"/>
              </w:rPr>
              <w:lastRenderedPageBreak/>
              <w:t xml:space="preserve">their vocabulary and imagination and this has had a positive experience. We have provided our pupils with a wide range of first hand experiences that they might otherwise not have the opportunity to take part in.  </w:t>
            </w:r>
          </w:p>
          <w:p w14:paraId="6E3EAA6E" w14:textId="472EEAC5" w:rsidR="002C4A2B" w:rsidRDefault="002C4A2B" w:rsidP="00197A9A">
            <w:pPr>
              <w:spacing w:after="0" w:line="259" w:lineRule="auto"/>
              <w:ind w:left="14" w:firstLine="0"/>
            </w:pPr>
            <w:r>
              <w:rPr>
                <w:i/>
                <w:sz w:val="18"/>
              </w:rPr>
              <w:t>PP and other children in school have also accessed enrichment activities.</w:t>
            </w:r>
          </w:p>
        </w:tc>
      </w:tr>
      <w:tr w:rsidR="002C4A2B" w14:paraId="5E7FA349" w14:textId="77777777" w:rsidTr="007015B6">
        <w:trPr>
          <w:trHeight w:val="2441"/>
        </w:trPr>
        <w:tc>
          <w:tcPr>
            <w:tcW w:w="1556" w:type="dxa"/>
            <w:vMerge/>
            <w:tcBorders>
              <w:left w:val="single" w:sz="4" w:space="0" w:color="000000"/>
              <w:right w:val="single" w:sz="4" w:space="0" w:color="000000"/>
            </w:tcBorders>
          </w:tcPr>
          <w:p w14:paraId="76203EBB" w14:textId="36E6551F" w:rsidR="002C4A2B" w:rsidRDefault="002C4A2B" w:rsidP="00197A9A">
            <w:pPr>
              <w:spacing w:after="0" w:line="259" w:lineRule="auto"/>
              <w:ind w:left="7" w:firstLine="0"/>
            </w:pPr>
          </w:p>
        </w:tc>
        <w:tc>
          <w:tcPr>
            <w:tcW w:w="3248" w:type="dxa"/>
            <w:tcBorders>
              <w:top w:val="single" w:sz="4" w:space="0" w:color="000000"/>
              <w:left w:val="single" w:sz="4" w:space="0" w:color="000000"/>
              <w:bottom w:val="single" w:sz="4" w:space="0" w:color="000000"/>
              <w:right w:val="single" w:sz="4" w:space="0" w:color="000000"/>
            </w:tcBorders>
          </w:tcPr>
          <w:p w14:paraId="4E139042" w14:textId="77777777" w:rsidR="002C4A2B" w:rsidRDefault="002C4A2B" w:rsidP="00197A9A">
            <w:pPr>
              <w:spacing w:after="0" w:line="259" w:lineRule="auto"/>
              <w:ind w:left="5" w:firstLine="0"/>
            </w:pPr>
            <w:r>
              <w:rPr>
                <w:b/>
                <w:color w:val="0D0D0D"/>
                <w:sz w:val="20"/>
                <w:u w:val="single" w:color="0D0D0D"/>
              </w:rPr>
              <w:t>Curriculum Enrichment</w:t>
            </w:r>
            <w:r>
              <w:rPr>
                <w:b/>
                <w:color w:val="0D0D0D"/>
                <w:sz w:val="20"/>
              </w:rPr>
              <w:t xml:space="preserve"> </w:t>
            </w:r>
            <w:r>
              <w:t xml:space="preserve"> </w:t>
            </w:r>
          </w:p>
          <w:p w14:paraId="5F92056C" w14:textId="77777777" w:rsidR="002C4A2B" w:rsidRDefault="002C4A2B" w:rsidP="00197A9A">
            <w:pPr>
              <w:spacing w:after="0" w:line="259" w:lineRule="auto"/>
              <w:ind w:left="5" w:firstLine="0"/>
            </w:pPr>
            <w:r>
              <w:rPr>
                <w:color w:val="0D0D0D"/>
                <w:sz w:val="20"/>
              </w:rPr>
              <w:t>Whole Class music tuition for Year 4.</w:t>
            </w:r>
            <w:r>
              <w:t xml:space="preserve"> </w:t>
            </w:r>
            <w:r>
              <w:rPr>
                <w:b/>
                <w:color w:val="0D0D0D"/>
                <w:sz w:val="20"/>
              </w:rPr>
              <w:t>Cost = £2000</w:t>
            </w:r>
            <w:r>
              <w:t xml:space="preserve"> </w:t>
            </w:r>
          </w:p>
        </w:tc>
        <w:tc>
          <w:tcPr>
            <w:tcW w:w="6396" w:type="dxa"/>
            <w:tcBorders>
              <w:top w:val="single" w:sz="4" w:space="0" w:color="000000"/>
              <w:left w:val="single" w:sz="4" w:space="0" w:color="000000"/>
              <w:bottom w:val="single" w:sz="4" w:space="0" w:color="000000"/>
              <w:right w:val="single" w:sz="4" w:space="0" w:color="000000"/>
            </w:tcBorders>
          </w:tcPr>
          <w:p w14:paraId="7FE6EB14" w14:textId="77777777" w:rsidR="002C4A2B" w:rsidRDefault="002C4A2B" w:rsidP="00197A9A">
            <w:pPr>
              <w:spacing w:after="0" w:line="231" w:lineRule="auto"/>
              <w:ind w:left="22" w:right="3" w:firstLine="0"/>
            </w:pPr>
            <w:r>
              <w:rPr>
                <w:color w:val="0D0D0D"/>
                <w:sz w:val="20"/>
              </w:rPr>
              <w:t xml:space="preserve">Giving children the opportunity to learn a musical instrument enhances pupil opportunities and experiences, broadens life experiences and stimuli for vulnerable pupils. Learning a musical instrument develops concentration, creativity and listening.  </w:t>
            </w:r>
            <w:r>
              <w:t xml:space="preserve"> </w:t>
            </w:r>
          </w:p>
          <w:p w14:paraId="58D55F37" w14:textId="77777777" w:rsidR="002C4A2B" w:rsidRDefault="002C4A2B" w:rsidP="00197A9A">
            <w:pPr>
              <w:spacing w:after="0" w:line="259" w:lineRule="auto"/>
              <w:ind w:left="22" w:right="23" w:firstLine="0"/>
            </w:pPr>
            <w:r>
              <w:rPr>
                <w:color w:val="0D0D0D"/>
                <w:sz w:val="20"/>
              </w:rPr>
              <w:t xml:space="preserve">EEF states </w:t>
            </w:r>
            <w:r>
              <w:rPr>
                <w:i/>
                <w:color w:val="0D0D0D"/>
                <w:sz w:val="20"/>
              </w:rPr>
              <w:t>that arts participation including music activities that are part of the curriculum do have a positive impact. There is some evidence of a positive link between music and spatial awareness. There are also wider benefits such as more positive attitudes to learning and increased wellbeing.</w:t>
            </w:r>
            <w:r>
              <w:rPr>
                <w:color w:val="0D0D0D"/>
                <w:sz w:val="20"/>
              </w:rPr>
              <w:t xml:space="preserve"> </w:t>
            </w:r>
            <w:r>
              <w:rPr>
                <w:b/>
                <w:color w:val="0D0D0D"/>
                <w:sz w:val="18"/>
              </w:rPr>
              <w:t xml:space="preserve"> </w:t>
            </w:r>
            <w:r>
              <w:t xml:space="preserve"> </w:t>
            </w:r>
          </w:p>
        </w:tc>
        <w:tc>
          <w:tcPr>
            <w:tcW w:w="1841" w:type="dxa"/>
            <w:vMerge w:val="restart"/>
            <w:tcBorders>
              <w:top w:val="nil"/>
              <w:left w:val="single" w:sz="4" w:space="0" w:color="000000"/>
              <w:bottom w:val="single" w:sz="4" w:space="0" w:color="000000"/>
              <w:right w:val="single" w:sz="4" w:space="0" w:color="000000"/>
            </w:tcBorders>
          </w:tcPr>
          <w:p w14:paraId="0CB2B20D" w14:textId="77777777" w:rsidR="002C4A2B" w:rsidRDefault="002C4A2B" w:rsidP="00197A9A">
            <w:pPr>
              <w:spacing w:after="23" w:line="231" w:lineRule="auto"/>
              <w:ind w:left="0" w:firstLine="0"/>
            </w:pPr>
            <w:r>
              <w:rPr>
                <w:color w:val="0D0D0D"/>
                <w:sz w:val="20"/>
              </w:rPr>
              <w:t xml:space="preserve">Work Scrutiny Lesson observations/ Musical Concerts </w:t>
            </w:r>
            <w:r>
              <w:t xml:space="preserve"> </w:t>
            </w:r>
          </w:p>
          <w:p w14:paraId="3E6553DF" w14:textId="77777777" w:rsidR="002C4A2B" w:rsidRDefault="002C4A2B" w:rsidP="00197A9A">
            <w:pPr>
              <w:spacing w:after="0" w:line="259" w:lineRule="auto"/>
              <w:ind w:left="0" w:firstLine="0"/>
            </w:pPr>
            <w:r>
              <w:rPr>
                <w:color w:val="0D0D0D"/>
                <w:sz w:val="20"/>
              </w:rPr>
              <w:t xml:space="preserve"> </w:t>
            </w:r>
            <w:r>
              <w:t xml:space="preserve"> </w:t>
            </w:r>
          </w:p>
          <w:p w14:paraId="504F5FDD" w14:textId="77777777" w:rsidR="002C4A2B" w:rsidRDefault="002C4A2B" w:rsidP="00197A9A">
            <w:pPr>
              <w:spacing w:after="0" w:line="230" w:lineRule="auto"/>
              <w:ind w:left="0" w:firstLine="0"/>
            </w:pPr>
            <w:r>
              <w:rPr>
                <w:color w:val="0D0D0D"/>
                <w:sz w:val="20"/>
              </w:rPr>
              <w:t xml:space="preserve">Monitoring of attendance at extra-curricular </w:t>
            </w:r>
            <w:r>
              <w:t xml:space="preserve"> </w:t>
            </w:r>
          </w:p>
          <w:p w14:paraId="101D7090" w14:textId="77777777" w:rsidR="002C4A2B" w:rsidRDefault="002C4A2B" w:rsidP="00197A9A">
            <w:pPr>
              <w:spacing w:after="5" w:line="259" w:lineRule="auto"/>
              <w:ind w:left="0" w:firstLine="0"/>
            </w:pPr>
            <w:r>
              <w:rPr>
                <w:color w:val="0D0D0D"/>
                <w:sz w:val="20"/>
              </w:rPr>
              <w:t xml:space="preserve">activities </w:t>
            </w:r>
            <w:r>
              <w:t xml:space="preserve"> </w:t>
            </w:r>
          </w:p>
          <w:p w14:paraId="5473FE88" w14:textId="77777777" w:rsidR="002C4A2B" w:rsidRDefault="002C4A2B" w:rsidP="00197A9A">
            <w:pPr>
              <w:spacing w:after="0" w:line="259" w:lineRule="auto"/>
              <w:ind w:left="0" w:firstLine="0"/>
            </w:pPr>
            <w:r>
              <w:rPr>
                <w:color w:val="0D0D0D"/>
                <w:sz w:val="20"/>
              </w:rPr>
              <w:lastRenderedPageBreak/>
              <w:t xml:space="preserve"> </w:t>
            </w:r>
            <w:r>
              <w:t xml:space="preserve"> </w:t>
            </w:r>
          </w:p>
          <w:p w14:paraId="00F8866B" w14:textId="77777777" w:rsidR="002C4A2B" w:rsidRDefault="002C4A2B" w:rsidP="00197A9A">
            <w:pPr>
              <w:spacing w:after="0" w:line="259" w:lineRule="auto"/>
              <w:ind w:left="0" w:right="468" w:firstLine="0"/>
              <w:jc w:val="both"/>
            </w:pPr>
            <w:r>
              <w:rPr>
                <w:color w:val="0D0D0D"/>
                <w:sz w:val="20"/>
              </w:rPr>
              <w:t>Pupil Voice – school council, pupil questionnaires</w:t>
            </w:r>
            <w:r>
              <w:rPr>
                <w:b/>
                <w:color w:val="0D0D0D"/>
                <w:sz w:val="18"/>
              </w:rPr>
              <w:t xml:space="preserve"> </w:t>
            </w:r>
            <w:r>
              <w:t xml:space="preserve"> </w:t>
            </w:r>
          </w:p>
        </w:tc>
        <w:tc>
          <w:tcPr>
            <w:tcW w:w="2528" w:type="dxa"/>
            <w:vMerge/>
            <w:tcBorders>
              <w:left w:val="single" w:sz="4" w:space="0" w:color="000000"/>
              <w:right w:val="single" w:sz="4" w:space="0" w:color="000000"/>
            </w:tcBorders>
          </w:tcPr>
          <w:p w14:paraId="725914CB" w14:textId="77777777" w:rsidR="002C4A2B" w:rsidRDefault="002C4A2B" w:rsidP="00197A9A">
            <w:pPr>
              <w:spacing w:after="160" w:line="259" w:lineRule="auto"/>
              <w:ind w:left="0" w:firstLine="0"/>
            </w:pPr>
          </w:p>
        </w:tc>
      </w:tr>
      <w:tr w:rsidR="002C4A2B" w14:paraId="0CCE8721" w14:textId="77777777" w:rsidTr="002C4A2B">
        <w:trPr>
          <w:trHeight w:val="1702"/>
        </w:trPr>
        <w:tc>
          <w:tcPr>
            <w:tcW w:w="0" w:type="auto"/>
            <w:vMerge/>
            <w:tcBorders>
              <w:left w:val="single" w:sz="4" w:space="0" w:color="000000"/>
              <w:right w:val="single" w:sz="4" w:space="0" w:color="000000"/>
            </w:tcBorders>
          </w:tcPr>
          <w:p w14:paraId="61A804F4" w14:textId="77777777" w:rsidR="002C4A2B" w:rsidRDefault="002C4A2B" w:rsidP="00197A9A">
            <w:pPr>
              <w:spacing w:after="160" w:line="259" w:lineRule="auto"/>
              <w:ind w:left="0" w:firstLine="0"/>
            </w:pPr>
          </w:p>
        </w:tc>
        <w:tc>
          <w:tcPr>
            <w:tcW w:w="3248" w:type="dxa"/>
            <w:tcBorders>
              <w:top w:val="single" w:sz="4" w:space="0" w:color="000000"/>
              <w:left w:val="single" w:sz="4" w:space="0" w:color="000000"/>
              <w:bottom w:val="single" w:sz="4" w:space="0" w:color="000000"/>
              <w:right w:val="single" w:sz="4" w:space="0" w:color="000000"/>
            </w:tcBorders>
            <w:vAlign w:val="bottom"/>
          </w:tcPr>
          <w:p w14:paraId="05D2F1E4" w14:textId="77777777" w:rsidR="002C4A2B" w:rsidRDefault="002C4A2B" w:rsidP="00197A9A">
            <w:pPr>
              <w:spacing w:after="0" w:line="259" w:lineRule="auto"/>
              <w:ind w:left="5" w:firstLine="0"/>
            </w:pPr>
            <w:proofErr w:type="spellStart"/>
            <w:r>
              <w:rPr>
                <w:b/>
                <w:color w:val="0D0D0D"/>
                <w:sz w:val="20"/>
                <w:u w:val="single" w:color="0D0D0D"/>
              </w:rPr>
              <w:t>Extra Curricular</w:t>
            </w:r>
            <w:proofErr w:type="spellEnd"/>
            <w:r>
              <w:rPr>
                <w:b/>
                <w:color w:val="0D0D0D"/>
                <w:sz w:val="20"/>
                <w:u w:val="single" w:color="0D0D0D"/>
              </w:rPr>
              <w:t xml:space="preserve"> Activities including</w:t>
            </w:r>
            <w:r>
              <w:rPr>
                <w:b/>
                <w:color w:val="0D0D0D"/>
                <w:sz w:val="20"/>
              </w:rPr>
              <w:t xml:space="preserve"> </w:t>
            </w:r>
            <w:r>
              <w:t xml:space="preserve"> </w:t>
            </w:r>
          </w:p>
          <w:p w14:paraId="089664DD" w14:textId="77777777" w:rsidR="002C4A2B" w:rsidRDefault="002C4A2B" w:rsidP="00197A9A">
            <w:pPr>
              <w:spacing w:after="0" w:line="259" w:lineRule="auto"/>
              <w:ind w:left="5" w:firstLine="0"/>
            </w:pPr>
            <w:r>
              <w:rPr>
                <w:b/>
                <w:color w:val="0D0D0D"/>
                <w:sz w:val="20"/>
                <w:u w:val="single" w:color="0D0D0D"/>
              </w:rPr>
              <w:t>Sports and Curriculum Linked</w:t>
            </w:r>
            <w:r>
              <w:rPr>
                <w:b/>
                <w:color w:val="0D0D0D"/>
                <w:sz w:val="20"/>
              </w:rPr>
              <w:t xml:space="preserve"> </w:t>
            </w:r>
            <w:r>
              <w:t xml:space="preserve"> </w:t>
            </w:r>
          </w:p>
          <w:p w14:paraId="0CA82C22" w14:textId="77777777" w:rsidR="002C4A2B" w:rsidRDefault="002C4A2B" w:rsidP="00197A9A">
            <w:pPr>
              <w:spacing w:after="0" w:line="259" w:lineRule="auto"/>
              <w:ind w:left="5" w:firstLine="0"/>
            </w:pPr>
            <w:r>
              <w:rPr>
                <w:b/>
                <w:color w:val="0D0D0D"/>
                <w:sz w:val="20"/>
                <w:u w:val="single" w:color="0D0D0D"/>
              </w:rPr>
              <w:t>Activities</w:t>
            </w:r>
            <w:r>
              <w:rPr>
                <w:b/>
                <w:color w:val="0D0D0D"/>
                <w:sz w:val="20"/>
              </w:rPr>
              <w:t xml:space="preserve"> </w:t>
            </w:r>
            <w:r>
              <w:t xml:space="preserve"> </w:t>
            </w:r>
          </w:p>
          <w:p w14:paraId="2AB1D085" w14:textId="77777777" w:rsidR="002C4A2B" w:rsidRDefault="002C4A2B" w:rsidP="00197A9A">
            <w:pPr>
              <w:spacing w:after="0" w:line="259" w:lineRule="auto"/>
              <w:ind w:left="5" w:right="390" w:firstLine="0"/>
            </w:pPr>
            <w:r>
              <w:rPr>
                <w:color w:val="0D0D0D"/>
                <w:sz w:val="20"/>
              </w:rPr>
              <w:t xml:space="preserve">Offer of free extra- curricular activities for all PP children. </w:t>
            </w:r>
            <w:r>
              <w:rPr>
                <w:b/>
                <w:color w:val="0D0D0D"/>
                <w:sz w:val="20"/>
              </w:rPr>
              <w:t>Cost = No Additional Cost</w:t>
            </w:r>
            <w:r>
              <w:rPr>
                <w:b/>
                <w:color w:val="0D0D0D"/>
                <w:sz w:val="18"/>
              </w:rPr>
              <w:t xml:space="preserve"> </w:t>
            </w:r>
            <w:r>
              <w:t xml:space="preserve"> </w:t>
            </w:r>
          </w:p>
        </w:tc>
        <w:tc>
          <w:tcPr>
            <w:tcW w:w="6396" w:type="dxa"/>
            <w:tcBorders>
              <w:top w:val="single" w:sz="4" w:space="0" w:color="000000"/>
              <w:left w:val="single" w:sz="4" w:space="0" w:color="000000"/>
              <w:bottom w:val="single" w:sz="4" w:space="0" w:color="000000"/>
              <w:right w:val="single" w:sz="4" w:space="0" w:color="000000"/>
            </w:tcBorders>
            <w:vAlign w:val="center"/>
          </w:tcPr>
          <w:p w14:paraId="029952B1" w14:textId="77777777" w:rsidR="002C4A2B" w:rsidRDefault="002C4A2B" w:rsidP="00197A9A">
            <w:pPr>
              <w:spacing w:after="0" w:line="232" w:lineRule="auto"/>
              <w:ind w:left="22" w:right="61" w:firstLine="0"/>
            </w:pPr>
            <w:r>
              <w:rPr>
                <w:color w:val="0D0D0D"/>
                <w:sz w:val="20"/>
              </w:rPr>
              <w:t xml:space="preserve">Continue to ensure all pupils get equal opportunity to be involved in all aspects of school and that no pupils are disadvantaged by not being able to pay. Extra-curricular activities encourage engagement, active lifestyles, commitment, discipline and social skills.  </w:t>
            </w:r>
            <w:r>
              <w:t xml:space="preserve"> </w:t>
            </w:r>
          </w:p>
          <w:p w14:paraId="4F05F1A5" w14:textId="77777777" w:rsidR="002C4A2B" w:rsidRDefault="002C4A2B" w:rsidP="00197A9A">
            <w:pPr>
              <w:spacing w:after="0" w:line="259" w:lineRule="auto"/>
              <w:ind w:left="22" w:firstLine="0"/>
            </w:pPr>
            <w:r>
              <w:rPr>
                <w:sz w:val="20"/>
              </w:rPr>
              <w:t xml:space="preserve">We are able to offer children a wide range of Sports experiences. </w:t>
            </w:r>
            <w:r>
              <w:t xml:space="preserve"> </w:t>
            </w:r>
          </w:p>
          <w:p w14:paraId="32141A44" w14:textId="77777777" w:rsidR="002C4A2B" w:rsidRDefault="002C4A2B" w:rsidP="00197A9A">
            <w:pPr>
              <w:spacing w:after="0" w:line="259" w:lineRule="auto"/>
              <w:ind w:left="22" w:firstLine="0"/>
            </w:pPr>
            <w:r>
              <w:rPr>
                <w:sz w:val="20"/>
              </w:rPr>
              <w:t xml:space="preserve">Encouraging pupils to be fit, healthy, and promote children’s well-being.  </w:t>
            </w:r>
            <w:r>
              <w:t xml:space="preserve"> </w:t>
            </w:r>
          </w:p>
        </w:tc>
        <w:tc>
          <w:tcPr>
            <w:tcW w:w="0" w:type="auto"/>
            <w:vMerge/>
            <w:tcBorders>
              <w:top w:val="nil"/>
              <w:left w:val="single" w:sz="4" w:space="0" w:color="000000"/>
              <w:bottom w:val="single" w:sz="4" w:space="0" w:color="000000"/>
              <w:right w:val="single" w:sz="4" w:space="0" w:color="000000"/>
            </w:tcBorders>
          </w:tcPr>
          <w:p w14:paraId="48406C95" w14:textId="77777777" w:rsidR="002C4A2B" w:rsidRDefault="002C4A2B" w:rsidP="00197A9A">
            <w:pPr>
              <w:spacing w:after="160" w:line="259" w:lineRule="auto"/>
              <w:ind w:left="0" w:firstLine="0"/>
            </w:pPr>
          </w:p>
        </w:tc>
        <w:tc>
          <w:tcPr>
            <w:tcW w:w="0" w:type="auto"/>
            <w:vMerge/>
            <w:tcBorders>
              <w:left w:val="single" w:sz="4" w:space="0" w:color="000000"/>
              <w:right w:val="single" w:sz="4" w:space="0" w:color="000000"/>
            </w:tcBorders>
          </w:tcPr>
          <w:p w14:paraId="0E87DA4D" w14:textId="77777777" w:rsidR="002C4A2B" w:rsidRDefault="002C4A2B" w:rsidP="00197A9A">
            <w:pPr>
              <w:spacing w:after="160" w:line="259" w:lineRule="auto"/>
              <w:ind w:left="0" w:firstLine="0"/>
            </w:pPr>
          </w:p>
        </w:tc>
      </w:tr>
      <w:tr w:rsidR="002C4A2B" w14:paraId="35B5A42D" w14:textId="77777777" w:rsidTr="007015B6">
        <w:trPr>
          <w:trHeight w:val="2441"/>
        </w:trPr>
        <w:tc>
          <w:tcPr>
            <w:tcW w:w="0" w:type="auto"/>
            <w:vMerge/>
            <w:tcBorders>
              <w:left w:val="single" w:sz="4" w:space="0" w:color="000000"/>
              <w:bottom w:val="single" w:sz="4" w:space="0" w:color="000000"/>
              <w:right w:val="single" w:sz="4" w:space="0" w:color="000000"/>
            </w:tcBorders>
          </w:tcPr>
          <w:p w14:paraId="6A22B794" w14:textId="77777777" w:rsidR="002C4A2B" w:rsidRDefault="002C4A2B" w:rsidP="00197A9A">
            <w:pPr>
              <w:spacing w:after="160" w:line="259" w:lineRule="auto"/>
              <w:ind w:left="0" w:firstLine="0"/>
            </w:pPr>
          </w:p>
        </w:tc>
        <w:tc>
          <w:tcPr>
            <w:tcW w:w="3248" w:type="dxa"/>
            <w:tcBorders>
              <w:top w:val="single" w:sz="4" w:space="0" w:color="000000"/>
              <w:left w:val="single" w:sz="4" w:space="0" w:color="000000"/>
              <w:bottom w:val="single" w:sz="4" w:space="0" w:color="000000"/>
              <w:right w:val="single" w:sz="4" w:space="0" w:color="000000"/>
            </w:tcBorders>
          </w:tcPr>
          <w:p w14:paraId="50E9AA9E" w14:textId="77777777" w:rsidR="002C4A2B" w:rsidRDefault="002C4A2B" w:rsidP="00197A9A">
            <w:pPr>
              <w:spacing w:after="0" w:line="259" w:lineRule="auto"/>
              <w:ind w:left="5" w:firstLine="0"/>
            </w:pPr>
            <w:r>
              <w:rPr>
                <w:b/>
                <w:color w:val="0D0D0D"/>
                <w:sz w:val="20"/>
                <w:u w:val="single" w:color="0D0D0D"/>
              </w:rPr>
              <w:t>Outdoor Learning Opportunities &amp;</w:t>
            </w:r>
            <w:r>
              <w:rPr>
                <w:b/>
                <w:color w:val="0D0D0D"/>
                <w:sz w:val="20"/>
              </w:rPr>
              <w:t xml:space="preserve"> </w:t>
            </w:r>
            <w:r>
              <w:t xml:space="preserve"> </w:t>
            </w:r>
          </w:p>
          <w:p w14:paraId="2F4340EC" w14:textId="77777777" w:rsidR="002C4A2B" w:rsidRDefault="002C4A2B" w:rsidP="00197A9A">
            <w:pPr>
              <w:spacing w:after="0" w:line="259" w:lineRule="auto"/>
              <w:ind w:left="5" w:firstLine="0"/>
            </w:pPr>
            <w:r>
              <w:rPr>
                <w:b/>
                <w:color w:val="0D0D0D"/>
                <w:sz w:val="20"/>
                <w:u w:val="single" w:color="0D0D0D"/>
              </w:rPr>
              <w:t>Forest School Sessions</w:t>
            </w:r>
            <w:r>
              <w:rPr>
                <w:b/>
                <w:color w:val="0D0D0D"/>
                <w:sz w:val="20"/>
              </w:rPr>
              <w:t xml:space="preserve"> </w:t>
            </w:r>
            <w:r>
              <w:t xml:space="preserve"> </w:t>
            </w:r>
          </w:p>
          <w:p w14:paraId="421E6930" w14:textId="77777777" w:rsidR="002C4A2B" w:rsidRDefault="002C4A2B" w:rsidP="00197A9A">
            <w:pPr>
              <w:spacing w:after="0" w:line="247" w:lineRule="auto"/>
              <w:ind w:left="5" w:firstLine="0"/>
            </w:pPr>
            <w:r>
              <w:rPr>
                <w:color w:val="0D0D0D"/>
                <w:sz w:val="20"/>
              </w:rPr>
              <w:t xml:space="preserve">Further develop forest area and </w:t>
            </w:r>
            <w:r>
              <w:t xml:space="preserve"> </w:t>
            </w:r>
            <w:r>
              <w:rPr>
                <w:color w:val="0D0D0D"/>
                <w:sz w:val="20"/>
              </w:rPr>
              <w:t xml:space="preserve">forest school learning </w:t>
            </w:r>
            <w:r>
              <w:t xml:space="preserve"> </w:t>
            </w:r>
          </w:p>
          <w:p w14:paraId="23B62CE8" w14:textId="77777777" w:rsidR="002C4A2B" w:rsidRDefault="002C4A2B" w:rsidP="00197A9A">
            <w:pPr>
              <w:spacing w:after="0" w:line="259" w:lineRule="auto"/>
              <w:ind w:left="5" w:firstLine="0"/>
            </w:pPr>
            <w:r>
              <w:rPr>
                <w:b/>
                <w:color w:val="0D0D0D"/>
                <w:sz w:val="20"/>
              </w:rPr>
              <w:t>Cost = £8,283</w:t>
            </w:r>
            <w:r>
              <w:t xml:space="preserve"> </w:t>
            </w:r>
          </w:p>
        </w:tc>
        <w:tc>
          <w:tcPr>
            <w:tcW w:w="6396" w:type="dxa"/>
            <w:tcBorders>
              <w:top w:val="single" w:sz="4" w:space="0" w:color="000000"/>
              <w:left w:val="single" w:sz="4" w:space="0" w:color="000000"/>
              <w:bottom w:val="single" w:sz="4" w:space="0" w:color="000000"/>
              <w:right w:val="single" w:sz="4" w:space="0" w:color="000000"/>
            </w:tcBorders>
            <w:vAlign w:val="center"/>
          </w:tcPr>
          <w:p w14:paraId="1EE58B49" w14:textId="77777777" w:rsidR="002C4A2B" w:rsidRDefault="002C4A2B" w:rsidP="00197A9A">
            <w:pPr>
              <w:spacing w:after="0" w:line="217" w:lineRule="auto"/>
              <w:ind w:left="22" w:firstLine="0"/>
            </w:pPr>
            <w:r>
              <w:rPr>
                <w:color w:val="0D0D0D"/>
                <w:sz w:val="20"/>
              </w:rPr>
              <w:t xml:space="preserve">Broaden children’s experiences of the world around them to enhance their life experiences and draw upon this in their learning.  </w:t>
            </w:r>
            <w:r>
              <w:t xml:space="preserve"> </w:t>
            </w:r>
          </w:p>
          <w:p w14:paraId="671D428A" w14:textId="77777777" w:rsidR="002C4A2B" w:rsidRDefault="002C4A2B" w:rsidP="00197A9A">
            <w:pPr>
              <w:spacing w:after="0" w:line="233" w:lineRule="auto"/>
              <w:ind w:left="22" w:right="41" w:firstLine="0"/>
            </w:pPr>
            <w:r>
              <w:rPr>
                <w:color w:val="0D0D0D"/>
                <w:sz w:val="20"/>
              </w:rPr>
              <w:t xml:space="preserve">Provides children with collaborative learning experiences with a high level of physical and emotional challenge. Children engage in practical problem-solving, explicit reflection and discussion of thinking and emotion.  </w:t>
            </w:r>
            <w:r>
              <w:t xml:space="preserve"> </w:t>
            </w:r>
          </w:p>
          <w:p w14:paraId="688E8BDC" w14:textId="77777777" w:rsidR="002C4A2B" w:rsidRDefault="002C4A2B" w:rsidP="00197A9A">
            <w:pPr>
              <w:spacing w:after="20" w:line="219" w:lineRule="auto"/>
              <w:ind w:left="22" w:firstLine="0"/>
            </w:pPr>
            <w:r>
              <w:rPr>
                <w:sz w:val="20"/>
              </w:rPr>
              <w:t>Forest school improves the well-</w:t>
            </w:r>
            <w:proofErr w:type="gramStart"/>
            <w:r>
              <w:rPr>
                <w:sz w:val="20"/>
              </w:rPr>
              <w:t>being ,</w:t>
            </w:r>
            <w:proofErr w:type="gramEnd"/>
            <w:r>
              <w:rPr>
                <w:sz w:val="20"/>
              </w:rPr>
              <w:t xml:space="preserve"> behaviour, engagement of targeted children. It promotes new skills and working as a team. </w:t>
            </w:r>
            <w:r>
              <w:t xml:space="preserve"> </w:t>
            </w:r>
          </w:p>
          <w:p w14:paraId="3F986E0F" w14:textId="77777777" w:rsidR="002C4A2B" w:rsidRDefault="002C4A2B" w:rsidP="00197A9A">
            <w:pPr>
              <w:spacing w:after="0" w:line="259" w:lineRule="auto"/>
              <w:ind w:left="22" w:firstLine="0"/>
            </w:pPr>
            <w:r>
              <w:rPr>
                <w:sz w:val="20"/>
              </w:rPr>
              <w:t xml:space="preserve">(transferable skills)  </w:t>
            </w:r>
            <w:r>
              <w:t xml:space="preserve"> </w:t>
            </w:r>
          </w:p>
        </w:tc>
        <w:tc>
          <w:tcPr>
            <w:tcW w:w="0" w:type="auto"/>
            <w:vMerge/>
            <w:tcBorders>
              <w:top w:val="nil"/>
              <w:left w:val="single" w:sz="4" w:space="0" w:color="000000"/>
              <w:bottom w:val="single" w:sz="4" w:space="0" w:color="000000"/>
              <w:right w:val="single" w:sz="4" w:space="0" w:color="000000"/>
            </w:tcBorders>
          </w:tcPr>
          <w:p w14:paraId="55C307F2" w14:textId="77777777" w:rsidR="002C4A2B" w:rsidRDefault="002C4A2B" w:rsidP="00197A9A">
            <w:pPr>
              <w:spacing w:after="160" w:line="259" w:lineRule="auto"/>
              <w:ind w:left="0" w:firstLine="0"/>
            </w:pPr>
          </w:p>
        </w:tc>
        <w:tc>
          <w:tcPr>
            <w:tcW w:w="0" w:type="auto"/>
            <w:vMerge/>
            <w:tcBorders>
              <w:left w:val="single" w:sz="4" w:space="0" w:color="000000"/>
              <w:bottom w:val="single" w:sz="4" w:space="0" w:color="000000"/>
              <w:right w:val="single" w:sz="4" w:space="0" w:color="000000"/>
            </w:tcBorders>
          </w:tcPr>
          <w:p w14:paraId="5186A6B1" w14:textId="77777777" w:rsidR="002C4A2B" w:rsidRDefault="002C4A2B" w:rsidP="00197A9A">
            <w:pPr>
              <w:spacing w:after="160" w:line="259" w:lineRule="auto"/>
              <w:ind w:left="0" w:firstLine="0"/>
            </w:pPr>
          </w:p>
        </w:tc>
      </w:tr>
    </w:tbl>
    <w:p w14:paraId="14681DF4" w14:textId="77777777" w:rsidR="00201288" w:rsidRDefault="002C4A2B">
      <w:pPr>
        <w:spacing w:after="0" w:line="259" w:lineRule="auto"/>
        <w:ind w:left="0" w:firstLine="0"/>
        <w:jc w:val="both"/>
      </w:pPr>
      <w:r>
        <w:t xml:space="preserve"> </w:t>
      </w:r>
    </w:p>
    <w:tbl>
      <w:tblPr>
        <w:tblStyle w:val="TableGrid"/>
        <w:tblW w:w="15569" w:type="dxa"/>
        <w:tblInd w:w="629" w:type="dxa"/>
        <w:tblCellMar>
          <w:top w:w="135" w:type="dxa"/>
          <w:left w:w="96" w:type="dxa"/>
          <w:right w:w="18" w:type="dxa"/>
        </w:tblCellMar>
        <w:tblLook w:val="04A0" w:firstRow="1" w:lastRow="0" w:firstColumn="1" w:lastColumn="0" w:noHBand="0" w:noVBand="1"/>
      </w:tblPr>
      <w:tblGrid>
        <w:gridCol w:w="1556"/>
        <w:gridCol w:w="3248"/>
        <w:gridCol w:w="6396"/>
        <w:gridCol w:w="1841"/>
        <w:gridCol w:w="2528"/>
      </w:tblGrid>
      <w:tr w:rsidR="00197A9A" w14:paraId="451D1D53" w14:textId="77777777" w:rsidTr="00197A9A">
        <w:trPr>
          <w:trHeight w:val="1208"/>
        </w:trPr>
        <w:tc>
          <w:tcPr>
            <w:tcW w:w="1556" w:type="dxa"/>
            <w:tcBorders>
              <w:top w:val="single" w:sz="4" w:space="0" w:color="000000"/>
              <w:left w:val="single" w:sz="4" w:space="0" w:color="000000"/>
              <w:bottom w:val="single" w:sz="4" w:space="0" w:color="000000"/>
              <w:right w:val="single" w:sz="4" w:space="0" w:color="000000"/>
            </w:tcBorders>
          </w:tcPr>
          <w:p w14:paraId="7951D7AE" w14:textId="77777777" w:rsidR="00197A9A" w:rsidRDefault="00197A9A">
            <w:pPr>
              <w:spacing w:after="0" w:line="259" w:lineRule="auto"/>
              <w:ind w:left="0" w:firstLine="0"/>
            </w:pPr>
            <w:r>
              <w:t xml:space="preserve"> </w:t>
            </w:r>
          </w:p>
        </w:tc>
        <w:tc>
          <w:tcPr>
            <w:tcW w:w="3248" w:type="dxa"/>
            <w:tcBorders>
              <w:top w:val="single" w:sz="4" w:space="0" w:color="000000"/>
              <w:left w:val="single" w:sz="4" w:space="0" w:color="000000"/>
              <w:bottom w:val="single" w:sz="4" w:space="0" w:color="000000"/>
              <w:right w:val="single" w:sz="4" w:space="0" w:color="000000"/>
            </w:tcBorders>
          </w:tcPr>
          <w:p w14:paraId="53CC1756" w14:textId="77777777" w:rsidR="00197A9A" w:rsidRDefault="00197A9A">
            <w:pPr>
              <w:spacing w:after="0" w:line="259" w:lineRule="auto"/>
              <w:ind w:left="0" w:firstLine="0"/>
            </w:pPr>
            <w:r>
              <w:t xml:space="preserve"> </w:t>
            </w:r>
          </w:p>
        </w:tc>
        <w:tc>
          <w:tcPr>
            <w:tcW w:w="6396" w:type="dxa"/>
            <w:tcBorders>
              <w:top w:val="single" w:sz="4" w:space="0" w:color="000000"/>
              <w:left w:val="single" w:sz="4" w:space="0" w:color="000000"/>
              <w:bottom w:val="single" w:sz="4" w:space="0" w:color="000000"/>
              <w:right w:val="single" w:sz="4" w:space="0" w:color="000000"/>
            </w:tcBorders>
          </w:tcPr>
          <w:p w14:paraId="57A81216" w14:textId="77777777" w:rsidR="00197A9A" w:rsidRDefault="00197A9A">
            <w:pPr>
              <w:spacing w:after="0" w:line="259" w:lineRule="auto"/>
              <w:ind w:left="31" w:firstLine="0"/>
            </w:pPr>
            <w:r>
              <w:rPr>
                <w:color w:val="0C0C0C"/>
                <w:sz w:val="20"/>
              </w:rPr>
              <w:t xml:space="preserve">Children’s enthusiasm to learn is heightened by enriching experiences - following days with poets and published authors, they are inspired and motivated to write </w:t>
            </w:r>
            <w:r>
              <w:rPr>
                <w:color w:val="0D0D0D"/>
                <w:sz w:val="20"/>
              </w:rPr>
              <w:t>Support language and writing development. Enhance pupil participation, experience, enjoyment and opportunities.</w:t>
            </w:r>
            <w:r>
              <w:rPr>
                <w:b/>
                <w:color w:val="0D0D0D"/>
                <w:sz w:val="20"/>
              </w:rPr>
              <w:t xml:space="preserve"> </w:t>
            </w:r>
            <w: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65CAB9A5" w14:textId="77777777" w:rsidR="00197A9A" w:rsidRDefault="00197A9A">
            <w:pPr>
              <w:spacing w:after="0" w:line="259" w:lineRule="auto"/>
              <w:ind w:left="0" w:firstLine="0"/>
            </w:pPr>
            <w:r>
              <w:t xml:space="preserve"> </w:t>
            </w:r>
          </w:p>
        </w:tc>
        <w:tc>
          <w:tcPr>
            <w:tcW w:w="2528" w:type="dxa"/>
            <w:tcBorders>
              <w:top w:val="single" w:sz="4" w:space="0" w:color="000000"/>
              <w:left w:val="single" w:sz="4" w:space="0" w:color="000000"/>
              <w:bottom w:val="single" w:sz="4" w:space="0" w:color="000000"/>
              <w:right w:val="single" w:sz="4" w:space="0" w:color="000000"/>
            </w:tcBorders>
          </w:tcPr>
          <w:p w14:paraId="7B044679" w14:textId="77777777" w:rsidR="00197A9A" w:rsidRDefault="00197A9A">
            <w:pPr>
              <w:spacing w:after="0" w:line="259" w:lineRule="auto"/>
              <w:ind w:left="0" w:firstLine="0"/>
            </w:pPr>
            <w:r>
              <w:t xml:space="preserve"> </w:t>
            </w:r>
          </w:p>
          <w:p w14:paraId="2CBC0BCA" w14:textId="0DC93509" w:rsidR="00197A9A" w:rsidRDefault="00197A9A">
            <w:pPr>
              <w:spacing w:after="0" w:line="259" w:lineRule="auto"/>
              <w:ind w:left="0" w:firstLine="0"/>
            </w:pPr>
            <w:r>
              <w:t xml:space="preserve"> </w:t>
            </w:r>
          </w:p>
        </w:tc>
      </w:tr>
      <w:tr w:rsidR="00201288" w14:paraId="173B65F1" w14:textId="77777777">
        <w:trPr>
          <w:trHeight w:val="732"/>
        </w:trPr>
        <w:tc>
          <w:tcPr>
            <w:tcW w:w="15569" w:type="dxa"/>
            <w:gridSpan w:val="5"/>
            <w:tcBorders>
              <w:top w:val="single" w:sz="4" w:space="0" w:color="000000"/>
              <w:left w:val="single" w:sz="4" w:space="0" w:color="000000"/>
              <w:bottom w:val="single" w:sz="4" w:space="0" w:color="000000"/>
              <w:right w:val="single" w:sz="4" w:space="0" w:color="000000"/>
            </w:tcBorders>
          </w:tcPr>
          <w:p w14:paraId="08FAC3EF" w14:textId="77777777" w:rsidR="00201288" w:rsidRDefault="002C4A2B">
            <w:pPr>
              <w:spacing w:after="0" w:line="259" w:lineRule="auto"/>
              <w:ind w:left="0" w:right="94" w:firstLine="0"/>
              <w:jc w:val="right"/>
            </w:pPr>
            <w:r>
              <w:rPr>
                <w:b/>
                <w:color w:val="0D0D0D"/>
                <w:sz w:val="18"/>
              </w:rPr>
              <w:t xml:space="preserve">Overall Cost =£25,283 </w:t>
            </w:r>
            <w:r>
              <w:t xml:space="preserve"> </w:t>
            </w:r>
          </w:p>
        </w:tc>
      </w:tr>
      <w:tr w:rsidR="00197A9A" w14:paraId="0687EA4B" w14:textId="77777777" w:rsidTr="00152DB4">
        <w:trPr>
          <w:trHeight w:val="1949"/>
        </w:trPr>
        <w:tc>
          <w:tcPr>
            <w:tcW w:w="1556" w:type="dxa"/>
            <w:vMerge w:val="restart"/>
            <w:tcBorders>
              <w:top w:val="single" w:sz="4" w:space="0" w:color="000000"/>
              <w:left w:val="single" w:sz="4" w:space="0" w:color="000000"/>
              <w:bottom w:val="single" w:sz="4" w:space="0" w:color="000000"/>
              <w:right w:val="single" w:sz="4" w:space="0" w:color="000000"/>
            </w:tcBorders>
          </w:tcPr>
          <w:p w14:paraId="5CC29847" w14:textId="77777777" w:rsidR="00197A9A" w:rsidRDefault="00197A9A" w:rsidP="00197A9A">
            <w:pPr>
              <w:spacing w:after="0" w:line="256" w:lineRule="auto"/>
              <w:ind w:left="17" w:firstLine="0"/>
            </w:pPr>
            <w:r>
              <w:rPr>
                <w:b/>
                <w:color w:val="0C0C0C"/>
                <w:sz w:val="22"/>
              </w:rPr>
              <w:t xml:space="preserve">To increase rates </w:t>
            </w:r>
            <w:r>
              <w:rPr>
                <w:b/>
                <w:color w:val="0C0C0C"/>
                <w:sz w:val="22"/>
              </w:rPr>
              <w:tab/>
              <w:t xml:space="preserve">of </w:t>
            </w:r>
          </w:p>
          <w:p w14:paraId="3058D1CE" w14:textId="77777777" w:rsidR="00197A9A" w:rsidRDefault="00197A9A" w:rsidP="00197A9A">
            <w:pPr>
              <w:spacing w:after="0" w:line="236" w:lineRule="auto"/>
              <w:ind w:left="17" w:firstLine="0"/>
            </w:pPr>
            <w:r>
              <w:rPr>
                <w:b/>
                <w:color w:val="0C0C0C"/>
                <w:sz w:val="22"/>
              </w:rPr>
              <w:t xml:space="preserve">attendance </w:t>
            </w:r>
            <w:r>
              <w:t xml:space="preserve"> </w:t>
            </w:r>
            <w:r>
              <w:rPr>
                <w:b/>
                <w:color w:val="0C0C0C"/>
                <w:sz w:val="22"/>
              </w:rPr>
              <w:t xml:space="preserve">and parental engagement </w:t>
            </w:r>
            <w:r>
              <w:t xml:space="preserve"> </w:t>
            </w:r>
          </w:p>
          <w:p w14:paraId="5A75A8E5" w14:textId="77777777" w:rsidR="00197A9A" w:rsidRDefault="00197A9A" w:rsidP="00197A9A">
            <w:pPr>
              <w:spacing w:after="0" w:line="231" w:lineRule="auto"/>
              <w:ind w:left="17" w:right="38" w:firstLine="0"/>
            </w:pPr>
            <w:r>
              <w:rPr>
                <w:b/>
                <w:color w:val="0C0C0C"/>
                <w:sz w:val="22"/>
              </w:rPr>
              <w:t xml:space="preserve">for children eligible for PP.  </w:t>
            </w:r>
            <w:r>
              <w:t xml:space="preserve"> </w:t>
            </w:r>
          </w:p>
          <w:p w14:paraId="6EDD49F5" w14:textId="77777777" w:rsidR="00197A9A" w:rsidRDefault="00197A9A" w:rsidP="00197A9A">
            <w:pPr>
              <w:spacing w:after="0" w:line="259" w:lineRule="auto"/>
              <w:ind w:left="17" w:firstLine="0"/>
            </w:pPr>
            <w:r>
              <w:rPr>
                <w:b/>
                <w:color w:val="0D0D0D"/>
                <w:sz w:val="22"/>
              </w:rPr>
              <w:t xml:space="preserve">Attendance </w:t>
            </w:r>
            <w:r>
              <w:t xml:space="preserve"> </w:t>
            </w:r>
          </w:p>
          <w:p w14:paraId="3A6B2401" w14:textId="77777777" w:rsidR="00197A9A" w:rsidRDefault="00197A9A" w:rsidP="00197A9A">
            <w:pPr>
              <w:spacing w:after="0" w:line="259" w:lineRule="auto"/>
              <w:ind w:left="17" w:firstLine="0"/>
            </w:pPr>
            <w:r>
              <w:rPr>
                <w:b/>
                <w:color w:val="0D0D0D"/>
                <w:sz w:val="22"/>
              </w:rPr>
              <w:t xml:space="preserve">will be in line with overall </w:t>
            </w:r>
            <w:r>
              <w:rPr>
                <w:b/>
                <w:color w:val="0D0D0D"/>
                <w:sz w:val="22"/>
              </w:rPr>
              <w:lastRenderedPageBreak/>
              <w:t xml:space="preserve">school percentage %. </w:t>
            </w:r>
            <w:r>
              <w:t xml:space="preserve"> </w:t>
            </w:r>
          </w:p>
        </w:tc>
        <w:tc>
          <w:tcPr>
            <w:tcW w:w="3248" w:type="dxa"/>
            <w:tcBorders>
              <w:top w:val="single" w:sz="4" w:space="0" w:color="000000"/>
              <w:left w:val="single" w:sz="4" w:space="0" w:color="000000"/>
              <w:bottom w:val="single" w:sz="4" w:space="0" w:color="000000"/>
              <w:right w:val="single" w:sz="4" w:space="0" w:color="000000"/>
            </w:tcBorders>
          </w:tcPr>
          <w:p w14:paraId="3B5118B3" w14:textId="77777777" w:rsidR="00197A9A" w:rsidRDefault="00197A9A" w:rsidP="00197A9A">
            <w:pPr>
              <w:spacing w:after="28" w:line="259" w:lineRule="auto"/>
              <w:ind w:left="14" w:firstLine="0"/>
            </w:pPr>
            <w:r>
              <w:rPr>
                <w:b/>
                <w:color w:val="0D0D0D"/>
                <w:sz w:val="20"/>
                <w:u w:val="single" w:color="0D0D0D"/>
              </w:rPr>
              <w:lastRenderedPageBreak/>
              <w:t>Part funding of Attendance Officer</w:t>
            </w:r>
            <w:r>
              <w:rPr>
                <w:b/>
                <w:color w:val="0D0D0D"/>
                <w:sz w:val="20"/>
              </w:rPr>
              <w:t xml:space="preserve"> </w:t>
            </w:r>
          </w:p>
          <w:p w14:paraId="312D58CE" w14:textId="77777777" w:rsidR="00197A9A" w:rsidRDefault="00197A9A" w:rsidP="00197A9A">
            <w:pPr>
              <w:spacing w:after="0" w:line="259" w:lineRule="auto"/>
              <w:ind w:left="14" w:firstLine="0"/>
            </w:pPr>
            <w:r>
              <w:rPr>
                <w:b/>
                <w:color w:val="0D0D0D"/>
                <w:sz w:val="20"/>
              </w:rPr>
              <w:t>Cost = £6,000</w:t>
            </w:r>
            <w:r>
              <w:t xml:space="preserve"> </w:t>
            </w:r>
          </w:p>
        </w:tc>
        <w:tc>
          <w:tcPr>
            <w:tcW w:w="6396" w:type="dxa"/>
            <w:tcBorders>
              <w:top w:val="single" w:sz="4" w:space="0" w:color="000000"/>
              <w:left w:val="single" w:sz="4" w:space="0" w:color="000000"/>
              <w:bottom w:val="single" w:sz="4" w:space="0" w:color="000000"/>
              <w:right w:val="single" w:sz="4" w:space="0" w:color="000000"/>
            </w:tcBorders>
            <w:vAlign w:val="bottom"/>
          </w:tcPr>
          <w:p w14:paraId="33B49F25" w14:textId="77777777" w:rsidR="00197A9A" w:rsidRDefault="00197A9A" w:rsidP="00197A9A">
            <w:pPr>
              <w:spacing w:after="0" w:line="259" w:lineRule="auto"/>
              <w:ind w:left="0" w:right="65" w:firstLine="0"/>
            </w:pPr>
            <w:r>
              <w:rPr>
                <w:color w:val="0C0C0C"/>
                <w:sz w:val="20"/>
              </w:rPr>
              <w:t xml:space="preserve">Roles include the monitoring of attendance, ensure consistency across the school, send letters, liaise with families, direct support for families, publicise good attendance, first day response, lead panel meetings etc. </w:t>
            </w:r>
            <w:r>
              <w:rPr>
                <w:color w:val="0D0D0D"/>
                <w:sz w:val="20"/>
              </w:rPr>
              <w:t xml:space="preserve">In order to improve the attainment and progress for children, we need them to attend school. Data shows this is a key area for some of our PP children. Evidence shows that poor attendance can also affect children’s confidence and ability to make secure friendships. </w:t>
            </w:r>
            <w:r>
              <w:t xml:space="preserve"> </w:t>
            </w:r>
          </w:p>
        </w:tc>
        <w:tc>
          <w:tcPr>
            <w:tcW w:w="1841" w:type="dxa"/>
            <w:vMerge w:val="restart"/>
            <w:tcBorders>
              <w:top w:val="single" w:sz="4" w:space="0" w:color="000000"/>
              <w:left w:val="single" w:sz="4" w:space="0" w:color="000000"/>
              <w:bottom w:val="single" w:sz="4" w:space="0" w:color="000000"/>
              <w:right w:val="single" w:sz="4" w:space="0" w:color="000000"/>
            </w:tcBorders>
          </w:tcPr>
          <w:p w14:paraId="334A0CC8" w14:textId="77777777" w:rsidR="00197A9A" w:rsidRDefault="00197A9A" w:rsidP="00197A9A">
            <w:pPr>
              <w:spacing w:after="19" w:line="234" w:lineRule="auto"/>
              <w:ind w:left="10" w:right="122" w:firstLine="0"/>
              <w:jc w:val="both"/>
            </w:pPr>
            <w:r>
              <w:rPr>
                <w:color w:val="0D0D0D"/>
                <w:sz w:val="20"/>
              </w:rPr>
              <w:t xml:space="preserve">Weekly scrutiny of attendance figures, comparing PP and other children.  </w:t>
            </w:r>
            <w:r>
              <w:t xml:space="preserve"> </w:t>
            </w:r>
          </w:p>
          <w:p w14:paraId="3AD9334B" w14:textId="77777777" w:rsidR="00197A9A" w:rsidRDefault="00197A9A" w:rsidP="00197A9A">
            <w:pPr>
              <w:spacing w:after="0" w:line="259" w:lineRule="auto"/>
              <w:ind w:left="10" w:firstLine="0"/>
            </w:pPr>
            <w:r>
              <w:rPr>
                <w:color w:val="0D0D0D"/>
                <w:sz w:val="20"/>
              </w:rPr>
              <w:t xml:space="preserve"> </w:t>
            </w:r>
            <w:r>
              <w:t xml:space="preserve"> </w:t>
            </w:r>
          </w:p>
          <w:p w14:paraId="39918788" w14:textId="77777777" w:rsidR="00197A9A" w:rsidRDefault="00197A9A" w:rsidP="00197A9A">
            <w:pPr>
              <w:spacing w:after="0" w:line="230" w:lineRule="auto"/>
              <w:ind w:left="10" w:firstLine="0"/>
            </w:pPr>
            <w:r>
              <w:rPr>
                <w:color w:val="0D0D0D"/>
                <w:sz w:val="20"/>
              </w:rPr>
              <w:t xml:space="preserve">Regular monitoring HT and attendance officer </w:t>
            </w:r>
            <w:r>
              <w:t xml:space="preserve"> </w:t>
            </w:r>
          </w:p>
          <w:p w14:paraId="1F094A98" w14:textId="77777777" w:rsidR="00197A9A" w:rsidRDefault="00197A9A" w:rsidP="00197A9A">
            <w:pPr>
              <w:spacing w:after="15" w:line="238" w:lineRule="auto"/>
              <w:ind w:left="10" w:firstLine="0"/>
            </w:pPr>
            <w:r>
              <w:rPr>
                <w:color w:val="0D0D0D"/>
                <w:sz w:val="20"/>
              </w:rPr>
              <w:t xml:space="preserve">to </w:t>
            </w:r>
            <w:r>
              <w:rPr>
                <w:color w:val="0D0D0D"/>
                <w:sz w:val="20"/>
              </w:rPr>
              <w:tab/>
              <w:t xml:space="preserve">identify patterns </w:t>
            </w:r>
            <w:r>
              <w:rPr>
                <w:color w:val="0D0D0D"/>
                <w:sz w:val="20"/>
              </w:rPr>
              <w:tab/>
              <w:t xml:space="preserve">in absence etc. </w:t>
            </w:r>
            <w:r>
              <w:t xml:space="preserve"> </w:t>
            </w:r>
          </w:p>
          <w:p w14:paraId="427F690F" w14:textId="77777777" w:rsidR="00197A9A" w:rsidRDefault="00197A9A" w:rsidP="00197A9A">
            <w:pPr>
              <w:spacing w:after="0" w:line="259" w:lineRule="auto"/>
              <w:ind w:left="10" w:firstLine="0"/>
            </w:pPr>
            <w:r>
              <w:rPr>
                <w:color w:val="0D0D0D"/>
                <w:sz w:val="20"/>
              </w:rPr>
              <w:t xml:space="preserve"> </w:t>
            </w:r>
            <w:r>
              <w:t xml:space="preserve"> </w:t>
            </w:r>
          </w:p>
          <w:p w14:paraId="2CEE3500" w14:textId="77777777" w:rsidR="00197A9A" w:rsidRDefault="00197A9A" w:rsidP="00197A9A">
            <w:pPr>
              <w:spacing w:after="19" w:line="246" w:lineRule="auto"/>
              <w:ind w:left="10" w:right="9" w:firstLine="0"/>
            </w:pPr>
            <w:r>
              <w:rPr>
                <w:color w:val="0D0D0D"/>
                <w:sz w:val="20"/>
              </w:rPr>
              <w:lastRenderedPageBreak/>
              <w:t xml:space="preserve">Trail of follow up </w:t>
            </w:r>
            <w:r>
              <w:t xml:space="preserve"> </w:t>
            </w:r>
            <w:r>
              <w:rPr>
                <w:color w:val="0D0D0D"/>
                <w:sz w:val="20"/>
              </w:rPr>
              <w:t xml:space="preserve">of absence  </w:t>
            </w:r>
            <w:r>
              <w:t xml:space="preserve"> </w:t>
            </w:r>
          </w:p>
          <w:p w14:paraId="4973FE97" w14:textId="77777777" w:rsidR="00197A9A" w:rsidRDefault="00197A9A" w:rsidP="00197A9A">
            <w:pPr>
              <w:spacing w:after="0" w:line="259" w:lineRule="auto"/>
              <w:ind w:left="10" w:firstLine="0"/>
            </w:pPr>
            <w:r>
              <w:rPr>
                <w:color w:val="0D0D0D"/>
                <w:sz w:val="20"/>
              </w:rPr>
              <w:t xml:space="preserve"> </w:t>
            </w:r>
            <w:r>
              <w:t xml:space="preserve"> </w:t>
            </w:r>
          </w:p>
          <w:p w14:paraId="01FACC8A" w14:textId="77777777" w:rsidR="00197A9A" w:rsidRDefault="00197A9A" w:rsidP="00197A9A">
            <w:pPr>
              <w:spacing w:after="21" w:line="264" w:lineRule="auto"/>
              <w:ind w:left="10" w:right="111" w:firstLine="0"/>
              <w:jc w:val="both"/>
            </w:pPr>
            <w:r>
              <w:rPr>
                <w:color w:val="0D0D0D"/>
                <w:sz w:val="20"/>
              </w:rPr>
              <w:t xml:space="preserve">Paperwork – file of </w:t>
            </w:r>
            <w:r>
              <w:t xml:space="preserve"> </w:t>
            </w:r>
            <w:r>
              <w:rPr>
                <w:color w:val="0D0D0D"/>
                <w:sz w:val="20"/>
              </w:rPr>
              <w:t xml:space="preserve">evidence of letters sent home </w:t>
            </w:r>
          </w:p>
          <w:p w14:paraId="0D8569E8" w14:textId="77777777" w:rsidR="00197A9A" w:rsidRDefault="00197A9A" w:rsidP="00197A9A">
            <w:pPr>
              <w:spacing w:after="0" w:line="259" w:lineRule="auto"/>
              <w:ind w:left="10" w:firstLine="0"/>
            </w:pPr>
            <w:r>
              <w:rPr>
                <w:color w:val="0D0D0D"/>
                <w:sz w:val="20"/>
              </w:rPr>
              <w:t>monitored</w:t>
            </w:r>
            <w:r>
              <w:rPr>
                <w:b/>
                <w:color w:val="0D0D0D"/>
                <w:sz w:val="18"/>
              </w:rPr>
              <w:t xml:space="preserve"> </w:t>
            </w:r>
            <w:r>
              <w:t xml:space="preserve"> </w:t>
            </w:r>
          </w:p>
        </w:tc>
        <w:tc>
          <w:tcPr>
            <w:tcW w:w="2528" w:type="dxa"/>
            <w:vMerge w:val="restart"/>
            <w:tcBorders>
              <w:top w:val="single" w:sz="4" w:space="0" w:color="000000"/>
              <w:left w:val="single" w:sz="4" w:space="0" w:color="000000"/>
              <w:right w:val="single" w:sz="4" w:space="0" w:color="000000"/>
            </w:tcBorders>
          </w:tcPr>
          <w:p w14:paraId="398C2CB6" w14:textId="77777777" w:rsidR="00197A9A" w:rsidRDefault="00197A9A" w:rsidP="00197A9A">
            <w:pPr>
              <w:spacing w:after="120" w:line="239" w:lineRule="auto"/>
              <w:ind w:left="5" w:right="165" w:firstLine="0"/>
              <w:jc w:val="both"/>
            </w:pPr>
            <w:r>
              <w:rPr>
                <w:i/>
                <w:color w:val="0D0D0D"/>
                <w:sz w:val="18"/>
              </w:rPr>
              <w:lastRenderedPageBreak/>
              <w:t xml:space="preserve">The Pastoral Care worker has had a direct positive impact on the attendance of PP children due to the work she has done with families. </w:t>
            </w:r>
          </w:p>
          <w:p w14:paraId="519C0C25" w14:textId="77777777" w:rsidR="00197A9A" w:rsidRDefault="00197A9A" w:rsidP="00197A9A">
            <w:pPr>
              <w:spacing w:after="120" w:line="239" w:lineRule="auto"/>
              <w:ind w:left="5" w:firstLine="0"/>
            </w:pPr>
            <w:r>
              <w:rPr>
                <w:i/>
                <w:color w:val="0D0D0D"/>
                <w:sz w:val="18"/>
              </w:rPr>
              <w:t xml:space="preserve">Due to COVID19, she has been unable to collect and bring children to school but has done daily door knocks to check children are up and ready for school etc. </w:t>
            </w:r>
          </w:p>
          <w:p w14:paraId="6A8AD2F6" w14:textId="77777777" w:rsidR="00197A9A" w:rsidRDefault="00197A9A" w:rsidP="00197A9A">
            <w:pPr>
              <w:spacing w:after="121" w:line="238" w:lineRule="auto"/>
              <w:ind w:left="5" w:firstLine="0"/>
            </w:pPr>
            <w:r>
              <w:rPr>
                <w:i/>
                <w:sz w:val="18"/>
              </w:rPr>
              <w:t xml:space="preserve">We completed an annual </w:t>
            </w:r>
            <w:proofErr w:type="spellStart"/>
            <w:r>
              <w:rPr>
                <w:i/>
                <w:sz w:val="18"/>
              </w:rPr>
              <w:t>reviewe</w:t>
            </w:r>
            <w:proofErr w:type="spellEnd"/>
            <w:r>
              <w:rPr>
                <w:i/>
                <w:sz w:val="18"/>
              </w:rPr>
              <w:t xml:space="preserve"> of the incentives we had </w:t>
            </w:r>
            <w:r>
              <w:rPr>
                <w:i/>
                <w:sz w:val="18"/>
              </w:rPr>
              <w:lastRenderedPageBreak/>
              <w:t xml:space="preserve">in place and have a consistent whole school approach and use of incentives in place that has been more effective on attendance figures compared to previous years. </w:t>
            </w:r>
          </w:p>
          <w:p w14:paraId="393DDC79" w14:textId="32596FA0" w:rsidR="00197A9A" w:rsidRPr="00197A9A" w:rsidRDefault="00AF514F" w:rsidP="00197A9A">
            <w:pPr>
              <w:spacing w:after="120" w:line="239" w:lineRule="auto"/>
              <w:ind w:left="5" w:firstLine="0"/>
            </w:pPr>
            <w:r>
              <w:rPr>
                <w:i/>
                <w:sz w:val="18"/>
              </w:rPr>
              <w:t>Google Classroom</w:t>
            </w:r>
            <w:bookmarkStart w:id="0" w:name="_GoBack"/>
            <w:bookmarkEnd w:id="0"/>
            <w:r w:rsidR="00197A9A">
              <w:rPr>
                <w:i/>
                <w:sz w:val="18"/>
              </w:rPr>
              <w:t xml:space="preserve"> has been effective in delivering remote education as well as a means of communication with parents. It has enabled teachers to send ‘nag’ messages to parents relating to attendance. Parent responses through questionnaires conducted of remote education and the </w:t>
            </w:r>
            <w:r w:rsidR="00197A9A" w:rsidRPr="00197A9A">
              <w:rPr>
                <w:i/>
                <w:sz w:val="18"/>
              </w:rPr>
              <w:t xml:space="preserve">use of </w:t>
            </w:r>
            <w:r w:rsidR="00197A9A">
              <w:rPr>
                <w:i/>
                <w:sz w:val="18"/>
              </w:rPr>
              <w:t>Google Classroom</w:t>
            </w:r>
            <w:r w:rsidR="00197A9A" w:rsidRPr="00197A9A">
              <w:rPr>
                <w:i/>
                <w:sz w:val="18"/>
              </w:rPr>
              <w:t xml:space="preserve"> were overwhelmingly positive.  </w:t>
            </w:r>
          </w:p>
          <w:p w14:paraId="153FDCEF" w14:textId="6C5F431A" w:rsidR="00197A9A" w:rsidRPr="00197A9A" w:rsidRDefault="00197A9A" w:rsidP="00197A9A">
            <w:pPr>
              <w:spacing w:after="121" w:line="238" w:lineRule="auto"/>
              <w:ind w:left="5" w:firstLine="0"/>
            </w:pPr>
            <w:r w:rsidRPr="00197A9A">
              <w:rPr>
                <w:i/>
                <w:sz w:val="18"/>
              </w:rPr>
              <w:t xml:space="preserve">We have been able to specifically target a number of disadvantaged pupils and families by offering </w:t>
            </w:r>
            <w:r>
              <w:rPr>
                <w:i/>
                <w:sz w:val="18"/>
              </w:rPr>
              <w:t>breakfast</w:t>
            </w:r>
            <w:r w:rsidRPr="00197A9A">
              <w:rPr>
                <w:i/>
                <w:sz w:val="18"/>
              </w:rPr>
              <w:t xml:space="preserve"> club provision </w:t>
            </w:r>
            <w:r>
              <w:rPr>
                <w:i/>
                <w:sz w:val="18"/>
              </w:rPr>
              <w:t xml:space="preserve">and food hampers. </w:t>
            </w:r>
            <w:r w:rsidRPr="00197A9A">
              <w:rPr>
                <w:i/>
                <w:sz w:val="18"/>
              </w:rPr>
              <w:t xml:space="preserve">This led to improved attendance and punctuality with targeted PP Children.  </w:t>
            </w:r>
          </w:p>
          <w:p w14:paraId="4E0B8188" w14:textId="5A98E55B" w:rsidR="00197A9A" w:rsidRPr="00197A9A" w:rsidRDefault="00197A9A" w:rsidP="00197A9A">
            <w:pPr>
              <w:spacing w:after="120" w:line="239" w:lineRule="auto"/>
              <w:ind w:left="5" w:firstLine="0"/>
            </w:pPr>
            <w:r>
              <w:rPr>
                <w:i/>
                <w:sz w:val="18"/>
              </w:rPr>
              <w:t xml:space="preserve">There is evidence that </w:t>
            </w:r>
            <w:r w:rsidRPr="00197A9A">
              <w:rPr>
                <w:i/>
                <w:sz w:val="18"/>
              </w:rPr>
              <w:t xml:space="preserve">PA and overall attendance has improved </w:t>
            </w:r>
            <w:r>
              <w:rPr>
                <w:i/>
                <w:sz w:val="18"/>
              </w:rPr>
              <w:t>in</w:t>
            </w:r>
            <w:r w:rsidRPr="00197A9A">
              <w:rPr>
                <w:i/>
                <w:sz w:val="18"/>
              </w:rPr>
              <w:t xml:space="preserve"> the attendance of PP children.  </w:t>
            </w:r>
          </w:p>
          <w:p w14:paraId="79AD4047" w14:textId="2A752DE7" w:rsidR="00197A9A" w:rsidRDefault="00197A9A" w:rsidP="00197A9A">
            <w:pPr>
              <w:spacing w:after="0" w:line="259" w:lineRule="auto"/>
              <w:ind w:left="14" w:firstLine="0"/>
            </w:pPr>
          </w:p>
        </w:tc>
      </w:tr>
      <w:tr w:rsidR="00197A9A" w14:paraId="7C890DEB" w14:textId="77777777" w:rsidTr="00152DB4">
        <w:trPr>
          <w:trHeight w:val="1203"/>
        </w:trPr>
        <w:tc>
          <w:tcPr>
            <w:tcW w:w="0" w:type="auto"/>
            <w:vMerge/>
            <w:tcBorders>
              <w:top w:val="nil"/>
              <w:left w:val="single" w:sz="4" w:space="0" w:color="000000"/>
              <w:bottom w:val="nil"/>
              <w:right w:val="single" w:sz="4" w:space="0" w:color="000000"/>
            </w:tcBorders>
          </w:tcPr>
          <w:p w14:paraId="2733F486" w14:textId="77777777" w:rsidR="00197A9A" w:rsidRDefault="00197A9A" w:rsidP="00197A9A">
            <w:pPr>
              <w:spacing w:after="160" w:line="259" w:lineRule="auto"/>
              <w:ind w:left="0" w:firstLine="0"/>
            </w:pPr>
          </w:p>
        </w:tc>
        <w:tc>
          <w:tcPr>
            <w:tcW w:w="3248" w:type="dxa"/>
            <w:tcBorders>
              <w:top w:val="single" w:sz="4" w:space="0" w:color="000000"/>
              <w:left w:val="single" w:sz="4" w:space="0" w:color="000000"/>
              <w:bottom w:val="single" w:sz="4" w:space="0" w:color="000000"/>
              <w:right w:val="single" w:sz="4" w:space="0" w:color="000000"/>
            </w:tcBorders>
            <w:vAlign w:val="center"/>
          </w:tcPr>
          <w:p w14:paraId="0F3871C7" w14:textId="77777777" w:rsidR="00197A9A" w:rsidRDefault="00197A9A" w:rsidP="00197A9A">
            <w:pPr>
              <w:spacing w:after="5" w:line="221" w:lineRule="auto"/>
              <w:ind w:left="14" w:firstLine="0"/>
            </w:pPr>
            <w:r>
              <w:rPr>
                <w:b/>
                <w:color w:val="0D0D0D"/>
                <w:sz w:val="20"/>
                <w:u w:val="single" w:color="0D0D0D"/>
              </w:rPr>
              <w:t xml:space="preserve">Incentives </w:t>
            </w:r>
            <w:r>
              <w:rPr>
                <w:color w:val="0D0D0D"/>
                <w:sz w:val="20"/>
              </w:rPr>
              <w:t xml:space="preserve">– review what has been done in previous years and how </w:t>
            </w:r>
            <w:r>
              <w:t xml:space="preserve"> </w:t>
            </w:r>
          </w:p>
          <w:p w14:paraId="0371A282" w14:textId="77777777" w:rsidR="00197A9A" w:rsidRDefault="00197A9A" w:rsidP="00197A9A">
            <w:pPr>
              <w:tabs>
                <w:tab w:val="center" w:pos="1163"/>
              </w:tabs>
              <w:spacing w:after="25" w:line="259" w:lineRule="auto"/>
              <w:ind w:left="0" w:firstLine="0"/>
            </w:pPr>
            <w:r>
              <w:rPr>
                <w:color w:val="0D0D0D"/>
                <w:sz w:val="20"/>
              </w:rPr>
              <w:t xml:space="preserve">these </w:t>
            </w:r>
            <w:r>
              <w:rPr>
                <w:color w:val="0D0D0D"/>
                <w:sz w:val="20"/>
              </w:rPr>
              <w:tab/>
              <w:t xml:space="preserve">work </w:t>
            </w:r>
          </w:p>
          <w:p w14:paraId="39740615" w14:textId="77777777" w:rsidR="00197A9A" w:rsidRDefault="00197A9A" w:rsidP="00197A9A">
            <w:pPr>
              <w:spacing w:after="0" w:line="259" w:lineRule="auto"/>
              <w:ind w:left="14" w:firstLine="0"/>
            </w:pPr>
            <w:r>
              <w:rPr>
                <w:b/>
                <w:color w:val="0D0D0D"/>
                <w:sz w:val="20"/>
              </w:rPr>
              <w:t xml:space="preserve">Cost = £2000 </w:t>
            </w:r>
            <w:r>
              <w:t xml:space="preserve"> </w:t>
            </w:r>
          </w:p>
        </w:tc>
        <w:tc>
          <w:tcPr>
            <w:tcW w:w="6396" w:type="dxa"/>
            <w:tcBorders>
              <w:top w:val="single" w:sz="4" w:space="0" w:color="000000"/>
              <w:left w:val="single" w:sz="4" w:space="0" w:color="000000"/>
              <w:bottom w:val="single" w:sz="4" w:space="0" w:color="000000"/>
              <w:right w:val="single" w:sz="4" w:space="0" w:color="000000"/>
            </w:tcBorders>
          </w:tcPr>
          <w:p w14:paraId="331A1797" w14:textId="77777777" w:rsidR="00197A9A" w:rsidRDefault="00197A9A" w:rsidP="00197A9A">
            <w:pPr>
              <w:spacing w:after="0" w:line="259" w:lineRule="auto"/>
              <w:ind w:left="0" w:firstLine="0"/>
            </w:pPr>
            <w:r>
              <w:rPr>
                <w:color w:val="0D0D0D"/>
                <w:sz w:val="20"/>
              </w:rPr>
              <w:t xml:space="preserve">Focused and well thought out rewards for punctuality and good attendance raise the profile of good attendance across the school and encourage families and children to want to be in school on time.  </w:t>
            </w:r>
            <w:r>
              <w:rPr>
                <w:b/>
                <w:color w:val="0D0D0D"/>
                <w:sz w:val="22"/>
              </w:rPr>
              <w:t xml:space="preserve"> </w:t>
            </w:r>
            <w:r>
              <w:t xml:space="preserve"> </w:t>
            </w:r>
          </w:p>
        </w:tc>
        <w:tc>
          <w:tcPr>
            <w:tcW w:w="0" w:type="auto"/>
            <w:vMerge/>
            <w:tcBorders>
              <w:top w:val="nil"/>
              <w:left w:val="single" w:sz="4" w:space="0" w:color="000000"/>
              <w:bottom w:val="nil"/>
              <w:right w:val="single" w:sz="4" w:space="0" w:color="000000"/>
            </w:tcBorders>
          </w:tcPr>
          <w:p w14:paraId="0B07CC08" w14:textId="77777777" w:rsidR="00197A9A" w:rsidRDefault="00197A9A" w:rsidP="00197A9A">
            <w:pPr>
              <w:spacing w:after="160" w:line="259" w:lineRule="auto"/>
              <w:ind w:left="0" w:firstLine="0"/>
            </w:pPr>
          </w:p>
        </w:tc>
        <w:tc>
          <w:tcPr>
            <w:tcW w:w="0" w:type="auto"/>
            <w:vMerge/>
            <w:tcBorders>
              <w:left w:val="single" w:sz="4" w:space="0" w:color="000000"/>
              <w:right w:val="single" w:sz="4" w:space="0" w:color="000000"/>
            </w:tcBorders>
          </w:tcPr>
          <w:p w14:paraId="201263BD" w14:textId="77777777" w:rsidR="00197A9A" w:rsidRDefault="00197A9A" w:rsidP="00197A9A">
            <w:pPr>
              <w:spacing w:after="160" w:line="259" w:lineRule="auto"/>
              <w:ind w:left="0" w:firstLine="0"/>
            </w:pPr>
          </w:p>
        </w:tc>
      </w:tr>
      <w:tr w:rsidR="00197A9A" w14:paraId="5EB162A9" w14:textId="77777777" w:rsidTr="00152DB4">
        <w:trPr>
          <w:trHeight w:val="2069"/>
        </w:trPr>
        <w:tc>
          <w:tcPr>
            <w:tcW w:w="0" w:type="auto"/>
            <w:vMerge/>
            <w:tcBorders>
              <w:top w:val="nil"/>
              <w:left w:val="single" w:sz="4" w:space="0" w:color="000000"/>
              <w:bottom w:val="nil"/>
              <w:right w:val="single" w:sz="4" w:space="0" w:color="000000"/>
            </w:tcBorders>
          </w:tcPr>
          <w:p w14:paraId="30E7DC6B" w14:textId="77777777" w:rsidR="00197A9A" w:rsidRDefault="00197A9A" w:rsidP="00197A9A">
            <w:pPr>
              <w:spacing w:after="160" w:line="259" w:lineRule="auto"/>
              <w:ind w:left="0" w:firstLine="0"/>
            </w:pPr>
          </w:p>
        </w:tc>
        <w:tc>
          <w:tcPr>
            <w:tcW w:w="3248" w:type="dxa"/>
            <w:tcBorders>
              <w:top w:val="single" w:sz="4" w:space="0" w:color="000000"/>
              <w:left w:val="single" w:sz="4" w:space="0" w:color="000000"/>
              <w:bottom w:val="single" w:sz="4" w:space="0" w:color="000000"/>
              <w:right w:val="single" w:sz="4" w:space="0" w:color="000000"/>
            </w:tcBorders>
          </w:tcPr>
          <w:p w14:paraId="49FFCC03" w14:textId="77777777" w:rsidR="00197A9A" w:rsidRDefault="00197A9A" w:rsidP="00197A9A">
            <w:pPr>
              <w:spacing w:after="0" w:line="259" w:lineRule="auto"/>
              <w:ind w:left="14" w:right="431" w:firstLine="0"/>
              <w:jc w:val="both"/>
            </w:pPr>
            <w:r>
              <w:rPr>
                <w:b/>
                <w:color w:val="0D0D0D"/>
                <w:sz w:val="20"/>
                <w:u w:val="single" w:color="0D0D0D"/>
              </w:rPr>
              <w:t>Parent Workshops –</w:t>
            </w:r>
            <w:r>
              <w:rPr>
                <w:color w:val="0D0D0D"/>
                <w:sz w:val="20"/>
              </w:rPr>
              <w:t xml:space="preserve"> promoting parent engagement.</w:t>
            </w:r>
            <w:r>
              <w:rPr>
                <w:b/>
                <w:color w:val="0D0D0D"/>
                <w:sz w:val="20"/>
              </w:rPr>
              <w:t xml:space="preserve">  Cost = 2000</w:t>
            </w:r>
            <w:r>
              <w:t xml:space="preserve"> </w:t>
            </w:r>
          </w:p>
        </w:tc>
        <w:tc>
          <w:tcPr>
            <w:tcW w:w="6396" w:type="dxa"/>
            <w:tcBorders>
              <w:top w:val="single" w:sz="4" w:space="0" w:color="000000"/>
              <w:left w:val="single" w:sz="4" w:space="0" w:color="000000"/>
              <w:bottom w:val="single" w:sz="4" w:space="0" w:color="000000"/>
              <w:right w:val="single" w:sz="4" w:space="0" w:color="000000"/>
            </w:tcBorders>
            <w:vAlign w:val="bottom"/>
          </w:tcPr>
          <w:p w14:paraId="75427271" w14:textId="77777777" w:rsidR="00197A9A" w:rsidRDefault="00197A9A" w:rsidP="00197A9A">
            <w:pPr>
              <w:spacing w:after="39" w:line="220" w:lineRule="auto"/>
              <w:ind w:left="0" w:firstLine="0"/>
            </w:pPr>
            <w:r>
              <w:rPr>
                <w:color w:val="0D0D0D"/>
                <w:sz w:val="20"/>
              </w:rPr>
              <w:t xml:space="preserve">Well planned parent workshops in school have in previous years been effective.  </w:t>
            </w:r>
            <w:r>
              <w:t xml:space="preserve"> </w:t>
            </w:r>
          </w:p>
          <w:p w14:paraId="112D53B6" w14:textId="77777777" w:rsidR="00197A9A" w:rsidRDefault="00197A9A" w:rsidP="00197A9A">
            <w:pPr>
              <w:spacing w:after="0" w:line="259" w:lineRule="auto"/>
              <w:ind w:left="0" w:right="59" w:firstLine="0"/>
            </w:pPr>
            <w:r>
              <w:rPr>
                <w:color w:val="0D0D0D"/>
                <w:sz w:val="20"/>
              </w:rPr>
              <w:t xml:space="preserve">EEF Parent Engagement Report states – </w:t>
            </w:r>
            <w:r>
              <w:rPr>
                <w:i/>
                <w:color w:val="0D0D0D"/>
                <w:sz w:val="22"/>
              </w:rPr>
              <w:t>‘</w:t>
            </w:r>
            <w:r>
              <w:rPr>
                <w:i/>
                <w:color w:val="211E1E"/>
                <w:sz w:val="22"/>
              </w:rPr>
              <w:t>Plan carefully for group-based parenting initiatives (such as regular workshops). A convenient time and location, face- to-face recruitment, trusting relationships, and an informal, welcoming environment are the most important factors for parents to attend group sessions.’</w:t>
            </w:r>
            <w:r>
              <w:rPr>
                <w:i/>
                <w:color w:val="0D0D0D"/>
                <w:sz w:val="22"/>
              </w:rPr>
              <w:t xml:space="preserve"> </w:t>
            </w:r>
            <w:r>
              <w:t xml:space="preserve"> </w:t>
            </w:r>
          </w:p>
        </w:tc>
        <w:tc>
          <w:tcPr>
            <w:tcW w:w="0" w:type="auto"/>
            <w:vMerge/>
            <w:tcBorders>
              <w:top w:val="nil"/>
              <w:left w:val="single" w:sz="4" w:space="0" w:color="000000"/>
              <w:bottom w:val="nil"/>
              <w:right w:val="single" w:sz="4" w:space="0" w:color="000000"/>
            </w:tcBorders>
          </w:tcPr>
          <w:p w14:paraId="12F12DEF" w14:textId="77777777" w:rsidR="00197A9A" w:rsidRDefault="00197A9A" w:rsidP="00197A9A">
            <w:pPr>
              <w:spacing w:after="160" w:line="259" w:lineRule="auto"/>
              <w:ind w:left="0" w:firstLine="0"/>
            </w:pPr>
          </w:p>
        </w:tc>
        <w:tc>
          <w:tcPr>
            <w:tcW w:w="0" w:type="auto"/>
            <w:vMerge/>
            <w:tcBorders>
              <w:left w:val="single" w:sz="4" w:space="0" w:color="000000"/>
              <w:right w:val="single" w:sz="4" w:space="0" w:color="000000"/>
            </w:tcBorders>
          </w:tcPr>
          <w:p w14:paraId="3094FCC2" w14:textId="77777777" w:rsidR="00197A9A" w:rsidRDefault="00197A9A" w:rsidP="00197A9A">
            <w:pPr>
              <w:spacing w:after="160" w:line="259" w:lineRule="auto"/>
              <w:ind w:left="0" w:firstLine="0"/>
            </w:pPr>
          </w:p>
        </w:tc>
      </w:tr>
      <w:tr w:rsidR="00197A9A" w14:paraId="5BBB1D5E" w14:textId="77777777" w:rsidTr="00152DB4">
        <w:trPr>
          <w:trHeight w:val="2864"/>
        </w:trPr>
        <w:tc>
          <w:tcPr>
            <w:tcW w:w="0" w:type="auto"/>
            <w:vMerge/>
            <w:tcBorders>
              <w:top w:val="nil"/>
              <w:left w:val="single" w:sz="4" w:space="0" w:color="000000"/>
              <w:bottom w:val="nil"/>
              <w:right w:val="single" w:sz="4" w:space="0" w:color="000000"/>
            </w:tcBorders>
          </w:tcPr>
          <w:p w14:paraId="5622D279" w14:textId="77777777" w:rsidR="00197A9A" w:rsidRDefault="00197A9A" w:rsidP="00197A9A">
            <w:pPr>
              <w:spacing w:after="160" w:line="259" w:lineRule="auto"/>
              <w:ind w:left="0" w:firstLine="0"/>
            </w:pPr>
          </w:p>
        </w:tc>
        <w:tc>
          <w:tcPr>
            <w:tcW w:w="3248" w:type="dxa"/>
            <w:tcBorders>
              <w:top w:val="single" w:sz="4" w:space="0" w:color="000000"/>
              <w:left w:val="single" w:sz="4" w:space="0" w:color="000000"/>
              <w:bottom w:val="single" w:sz="4" w:space="0" w:color="000000"/>
              <w:right w:val="single" w:sz="4" w:space="0" w:color="000000"/>
            </w:tcBorders>
          </w:tcPr>
          <w:p w14:paraId="10F14713" w14:textId="77777777" w:rsidR="00197A9A" w:rsidRDefault="00197A9A" w:rsidP="00197A9A">
            <w:pPr>
              <w:spacing w:after="0" w:line="223" w:lineRule="auto"/>
              <w:ind w:left="14" w:firstLine="0"/>
            </w:pPr>
            <w:r>
              <w:rPr>
                <w:b/>
                <w:color w:val="0D0D0D"/>
                <w:sz w:val="20"/>
                <w:u w:val="single" w:color="0D0D0D"/>
              </w:rPr>
              <w:t>Parent/School Communication</w:t>
            </w:r>
            <w:r>
              <w:rPr>
                <w:b/>
                <w:color w:val="0D0D0D"/>
                <w:sz w:val="20"/>
              </w:rPr>
              <w:t xml:space="preserve"> </w:t>
            </w:r>
            <w:r>
              <w:rPr>
                <w:b/>
                <w:color w:val="0D0D0D"/>
                <w:sz w:val="20"/>
                <w:u w:val="single" w:color="0D0D0D"/>
              </w:rPr>
              <w:t>Systems -</w:t>
            </w:r>
            <w:r>
              <w:rPr>
                <w:color w:val="0D0D0D"/>
                <w:sz w:val="20"/>
              </w:rPr>
              <w:t xml:space="preserve">review most effective. </w:t>
            </w:r>
            <w:r>
              <w:t xml:space="preserve"> </w:t>
            </w:r>
          </w:p>
          <w:p w14:paraId="13405296" w14:textId="77777777" w:rsidR="00197A9A" w:rsidRDefault="00197A9A" w:rsidP="00197A9A">
            <w:pPr>
              <w:spacing w:after="0" w:line="259" w:lineRule="auto"/>
              <w:ind w:left="14" w:firstLine="0"/>
            </w:pPr>
            <w:r>
              <w:rPr>
                <w:color w:val="0D0D0D"/>
                <w:sz w:val="20"/>
              </w:rPr>
              <w:t xml:space="preserve">Purchase new </w:t>
            </w:r>
            <w:proofErr w:type="spellStart"/>
            <w:r>
              <w:rPr>
                <w:color w:val="0D0D0D"/>
                <w:sz w:val="20"/>
              </w:rPr>
              <w:t>Parentapp</w:t>
            </w:r>
            <w:proofErr w:type="spellEnd"/>
            <w:r>
              <w:rPr>
                <w:color w:val="0D0D0D"/>
                <w:sz w:val="20"/>
              </w:rPr>
              <w:t xml:space="preserve"> </w:t>
            </w:r>
          </w:p>
          <w:p w14:paraId="25ACFE30" w14:textId="77777777" w:rsidR="00197A9A" w:rsidRDefault="00197A9A" w:rsidP="00197A9A">
            <w:pPr>
              <w:spacing w:after="28" w:line="259" w:lineRule="auto"/>
              <w:ind w:left="14" w:firstLine="0"/>
            </w:pPr>
            <w:r>
              <w:rPr>
                <w:b/>
                <w:color w:val="0D0D0D"/>
                <w:sz w:val="20"/>
              </w:rPr>
              <w:t xml:space="preserve"> </w:t>
            </w:r>
          </w:p>
          <w:p w14:paraId="78A04C07" w14:textId="77777777" w:rsidR="00197A9A" w:rsidRDefault="00197A9A" w:rsidP="00197A9A">
            <w:pPr>
              <w:spacing w:after="0" w:line="259" w:lineRule="auto"/>
              <w:ind w:left="14" w:firstLine="0"/>
            </w:pPr>
            <w:r>
              <w:rPr>
                <w:b/>
                <w:color w:val="0D0D0D"/>
                <w:sz w:val="20"/>
              </w:rPr>
              <w:t>Cost = £2,997.60</w:t>
            </w:r>
            <w:r>
              <w:t xml:space="preserve"> </w:t>
            </w:r>
          </w:p>
        </w:tc>
        <w:tc>
          <w:tcPr>
            <w:tcW w:w="6396" w:type="dxa"/>
            <w:tcBorders>
              <w:top w:val="single" w:sz="4" w:space="0" w:color="000000"/>
              <w:left w:val="single" w:sz="4" w:space="0" w:color="000000"/>
              <w:bottom w:val="single" w:sz="4" w:space="0" w:color="000000"/>
              <w:right w:val="single" w:sz="4" w:space="0" w:color="000000"/>
            </w:tcBorders>
            <w:vAlign w:val="center"/>
          </w:tcPr>
          <w:p w14:paraId="3891AB85" w14:textId="77777777" w:rsidR="00197A9A" w:rsidRDefault="00197A9A" w:rsidP="00197A9A">
            <w:pPr>
              <w:spacing w:after="0" w:line="258" w:lineRule="auto"/>
              <w:ind w:left="0" w:firstLine="0"/>
            </w:pPr>
            <w:r>
              <w:rPr>
                <w:color w:val="0D0D0D"/>
                <w:sz w:val="20"/>
              </w:rPr>
              <w:t xml:space="preserve">Introduction of </w:t>
            </w:r>
            <w:proofErr w:type="spellStart"/>
            <w:r>
              <w:rPr>
                <w:color w:val="0D0D0D"/>
                <w:sz w:val="20"/>
              </w:rPr>
              <w:t>Parentapp</w:t>
            </w:r>
            <w:proofErr w:type="spellEnd"/>
            <w:r>
              <w:rPr>
                <w:color w:val="0D0D0D"/>
                <w:sz w:val="20"/>
              </w:rPr>
              <w:t xml:space="preserve"> will be effective and communicating with parents and carers.  EEF Parental Engagement Report states </w:t>
            </w:r>
            <w:r>
              <w:rPr>
                <w:i/>
                <w:color w:val="0D0D0D"/>
                <w:sz w:val="22"/>
              </w:rPr>
              <w:t>– ‘</w:t>
            </w:r>
            <w:proofErr w:type="spellStart"/>
            <w:r>
              <w:rPr>
                <w:i/>
                <w:color w:val="211E1E"/>
                <w:sz w:val="22"/>
              </w:rPr>
              <w:t>Welldesigned</w:t>
            </w:r>
            <w:proofErr w:type="spellEnd"/>
            <w:r>
              <w:rPr>
                <w:i/>
                <w:color w:val="211E1E"/>
                <w:sz w:val="22"/>
              </w:rPr>
              <w:t xml:space="preserve"> school communications can be effective for improving attainment and a range of other outcomes, such as attendance. Impacts from such approaches may appear small but they are generally low cost, and straightforward to introduce. Messages are </w:t>
            </w:r>
          </w:p>
          <w:p w14:paraId="476DD446" w14:textId="77777777" w:rsidR="00197A9A" w:rsidRDefault="00197A9A" w:rsidP="00197A9A">
            <w:pPr>
              <w:spacing w:after="0" w:line="259" w:lineRule="auto"/>
              <w:ind w:left="0" w:right="82" w:firstLine="0"/>
            </w:pPr>
            <w:r>
              <w:rPr>
                <w:i/>
                <w:color w:val="211E1E"/>
                <w:sz w:val="22"/>
              </w:rPr>
              <w:t>likely to be more effective if they are personalised, linked to learning, and promote positive interactions by, for example, celebrating success. Communication should be two-way.’</w:t>
            </w:r>
            <w:r>
              <w:rPr>
                <w:color w:val="0D0D0D"/>
                <w:sz w:val="20"/>
              </w:rPr>
              <w:t xml:space="preserve"> </w:t>
            </w:r>
            <w:r>
              <w:t xml:space="preserve"> </w:t>
            </w:r>
          </w:p>
        </w:tc>
        <w:tc>
          <w:tcPr>
            <w:tcW w:w="0" w:type="auto"/>
            <w:vMerge/>
            <w:tcBorders>
              <w:top w:val="nil"/>
              <w:left w:val="single" w:sz="4" w:space="0" w:color="000000"/>
              <w:bottom w:val="nil"/>
              <w:right w:val="single" w:sz="4" w:space="0" w:color="000000"/>
            </w:tcBorders>
          </w:tcPr>
          <w:p w14:paraId="5B755BCB" w14:textId="77777777" w:rsidR="00197A9A" w:rsidRDefault="00197A9A" w:rsidP="00197A9A">
            <w:pPr>
              <w:spacing w:after="160" w:line="259" w:lineRule="auto"/>
              <w:ind w:left="0" w:firstLine="0"/>
            </w:pPr>
          </w:p>
        </w:tc>
        <w:tc>
          <w:tcPr>
            <w:tcW w:w="0" w:type="auto"/>
            <w:vMerge/>
            <w:tcBorders>
              <w:left w:val="single" w:sz="4" w:space="0" w:color="000000"/>
              <w:right w:val="single" w:sz="4" w:space="0" w:color="000000"/>
            </w:tcBorders>
          </w:tcPr>
          <w:p w14:paraId="3EC30C49" w14:textId="77777777" w:rsidR="00197A9A" w:rsidRDefault="00197A9A" w:rsidP="00197A9A">
            <w:pPr>
              <w:spacing w:after="160" w:line="259" w:lineRule="auto"/>
              <w:ind w:left="0" w:firstLine="0"/>
            </w:pPr>
          </w:p>
        </w:tc>
      </w:tr>
      <w:tr w:rsidR="00197A9A" w14:paraId="158BCC8C" w14:textId="77777777" w:rsidTr="00152DB4">
        <w:trPr>
          <w:trHeight w:val="1452"/>
        </w:trPr>
        <w:tc>
          <w:tcPr>
            <w:tcW w:w="0" w:type="auto"/>
            <w:vMerge/>
            <w:tcBorders>
              <w:top w:val="nil"/>
              <w:left w:val="single" w:sz="4" w:space="0" w:color="000000"/>
              <w:bottom w:val="single" w:sz="4" w:space="0" w:color="000000"/>
              <w:right w:val="single" w:sz="4" w:space="0" w:color="000000"/>
            </w:tcBorders>
          </w:tcPr>
          <w:p w14:paraId="3462789D" w14:textId="77777777" w:rsidR="00197A9A" w:rsidRDefault="00197A9A" w:rsidP="00197A9A">
            <w:pPr>
              <w:spacing w:after="160" w:line="259" w:lineRule="auto"/>
              <w:ind w:left="0" w:firstLine="0"/>
            </w:pPr>
          </w:p>
        </w:tc>
        <w:tc>
          <w:tcPr>
            <w:tcW w:w="3248" w:type="dxa"/>
            <w:tcBorders>
              <w:top w:val="single" w:sz="4" w:space="0" w:color="000000"/>
              <w:left w:val="single" w:sz="4" w:space="0" w:color="000000"/>
              <w:bottom w:val="single" w:sz="4" w:space="0" w:color="000000"/>
              <w:right w:val="single" w:sz="4" w:space="0" w:color="000000"/>
            </w:tcBorders>
            <w:vAlign w:val="center"/>
          </w:tcPr>
          <w:p w14:paraId="40B9F43B" w14:textId="77777777" w:rsidR="00197A9A" w:rsidRDefault="00197A9A" w:rsidP="00197A9A">
            <w:pPr>
              <w:spacing w:after="7" w:line="233" w:lineRule="auto"/>
              <w:ind w:left="14" w:firstLine="0"/>
            </w:pPr>
            <w:r>
              <w:rPr>
                <w:b/>
                <w:color w:val="0D0D0D"/>
                <w:sz w:val="20"/>
                <w:u w:val="single" w:color="0D0D0D"/>
              </w:rPr>
              <w:t>Targeted Extended School Places</w:t>
            </w:r>
            <w:r>
              <w:rPr>
                <w:b/>
                <w:color w:val="0D0D0D"/>
                <w:sz w:val="20"/>
              </w:rPr>
              <w:t xml:space="preserve"> </w:t>
            </w:r>
            <w:r>
              <w:rPr>
                <w:color w:val="0D0D0D"/>
                <w:sz w:val="20"/>
              </w:rPr>
              <w:t xml:space="preserve">Free toast club places offered to PP children with poor punctuality/attendance </w:t>
            </w:r>
            <w:r>
              <w:t xml:space="preserve"> </w:t>
            </w:r>
          </w:p>
          <w:p w14:paraId="38DB4311" w14:textId="77777777" w:rsidR="00197A9A" w:rsidRDefault="00197A9A" w:rsidP="00197A9A">
            <w:pPr>
              <w:spacing w:after="0" w:line="259" w:lineRule="auto"/>
              <w:ind w:left="14" w:firstLine="0"/>
            </w:pPr>
            <w:r>
              <w:rPr>
                <w:b/>
                <w:color w:val="0D0D0D"/>
                <w:sz w:val="20"/>
              </w:rPr>
              <w:t>Cost = £3,000</w:t>
            </w:r>
            <w:r>
              <w:rPr>
                <w:b/>
                <w:color w:val="0D0D0D"/>
                <w:sz w:val="22"/>
              </w:rPr>
              <w:t xml:space="preserve"> </w:t>
            </w:r>
            <w:r>
              <w:t xml:space="preserve"> </w:t>
            </w:r>
          </w:p>
        </w:tc>
        <w:tc>
          <w:tcPr>
            <w:tcW w:w="6396" w:type="dxa"/>
            <w:tcBorders>
              <w:top w:val="single" w:sz="4" w:space="0" w:color="000000"/>
              <w:left w:val="single" w:sz="4" w:space="0" w:color="000000"/>
              <w:bottom w:val="single" w:sz="4" w:space="0" w:color="000000"/>
              <w:right w:val="single" w:sz="4" w:space="0" w:color="000000"/>
            </w:tcBorders>
          </w:tcPr>
          <w:p w14:paraId="4EA8AF87" w14:textId="77777777" w:rsidR="00197A9A" w:rsidRDefault="00197A9A" w:rsidP="00197A9A">
            <w:pPr>
              <w:spacing w:after="0" w:line="259" w:lineRule="auto"/>
              <w:ind w:left="0" w:firstLine="0"/>
              <w:jc w:val="both"/>
            </w:pPr>
            <w:r>
              <w:rPr>
                <w:color w:val="0D0D0D"/>
                <w:sz w:val="20"/>
              </w:rPr>
              <w:t>Improved punctuality and attendance for PP children where this has previously been a concern.</w:t>
            </w:r>
            <w:r>
              <w:rPr>
                <w:b/>
                <w:color w:val="0D0D0D"/>
                <w:sz w:val="22"/>
              </w:rPr>
              <w:t xml:space="preserve"> </w:t>
            </w:r>
            <w:r>
              <w:t xml:space="preserve"> </w:t>
            </w:r>
          </w:p>
        </w:tc>
        <w:tc>
          <w:tcPr>
            <w:tcW w:w="0" w:type="auto"/>
            <w:vMerge/>
            <w:tcBorders>
              <w:top w:val="nil"/>
              <w:left w:val="single" w:sz="4" w:space="0" w:color="000000"/>
              <w:bottom w:val="single" w:sz="4" w:space="0" w:color="000000"/>
              <w:right w:val="single" w:sz="4" w:space="0" w:color="000000"/>
            </w:tcBorders>
          </w:tcPr>
          <w:p w14:paraId="3862AB68" w14:textId="77777777" w:rsidR="00197A9A" w:rsidRDefault="00197A9A" w:rsidP="00197A9A">
            <w:pPr>
              <w:spacing w:after="160" w:line="259" w:lineRule="auto"/>
              <w:ind w:left="0" w:firstLine="0"/>
            </w:pPr>
          </w:p>
        </w:tc>
        <w:tc>
          <w:tcPr>
            <w:tcW w:w="0" w:type="auto"/>
            <w:vMerge/>
            <w:tcBorders>
              <w:left w:val="single" w:sz="4" w:space="0" w:color="000000"/>
              <w:bottom w:val="single" w:sz="4" w:space="0" w:color="000000"/>
              <w:right w:val="single" w:sz="4" w:space="0" w:color="000000"/>
            </w:tcBorders>
          </w:tcPr>
          <w:p w14:paraId="5BC7A82E" w14:textId="77777777" w:rsidR="00197A9A" w:rsidRDefault="00197A9A" w:rsidP="00197A9A">
            <w:pPr>
              <w:spacing w:after="160" w:line="259" w:lineRule="auto"/>
              <w:ind w:left="0" w:firstLine="0"/>
            </w:pPr>
          </w:p>
        </w:tc>
      </w:tr>
    </w:tbl>
    <w:p w14:paraId="2F32D68D" w14:textId="77777777" w:rsidR="00201288" w:rsidRDefault="002C4A2B">
      <w:pPr>
        <w:spacing w:after="0" w:line="259" w:lineRule="auto"/>
        <w:ind w:left="0" w:firstLine="0"/>
      </w:pPr>
      <w:r>
        <w:t xml:space="preserve"> </w:t>
      </w:r>
    </w:p>
    <w:p w14:paraId="4C5DA1D5" w14:textId="77777777" w:rsidR="00201288" w:rsidRDefault="002C4A2B">
      <w:pPr>
        <w:pBdr>
          <w:top w:val="single" w:sz="4" w:space="0" w:color="000000"/>
          <w:left w:val="single" w:sz="4" w:space="0" w:color="000000"/>
          <w:bottom w:val="single" w:sz="4" w:space="0" w:color="000000"/>
          <w:right w:val="single" w:sz="4" w:space="0" w:color="000000"/>
        </w:pBdr>
        <w:spacing w:after="0" w:line="259" w:lineRule="auto"/>
        <w:ind w:left="0" w:firstLine="0"/>
        <w:jc w:val="right"/>
      </w:pPr>
      <w:r>
        <w:rPr>
          <w:b/>
          <w:color w:val="0D0D0D"/>
          <w:sz w:val="18"/>
        </w:rPr>
        <w:t xml:space="preserve">Overall Cost = £13,999.60 </w:t>
      </w:r>
      <w:r>
        <w:t xml:space="preserve"> </w:t>
      </w:r>
    </w:p>
    <w:p w14:paraId="3F165493" w14:textId="77777777" w:rsidR="00201288" w:rsidRDefault="00201288">
      <w:pPr>
        <w:spacing w:after="0" w:line="259" w:lineRule="auto"/>
        <w:ind w:left="0" w:right="16087" w:firstLine="0"/>
      </w:pPr>
    </w:p>
    <w:tbl>
      <w:tblPr>
        <w:tblStyle w:val="TableGrid"/>
        <w:tblW w:w="15569" w:type="dxa"/>
        <w:tblInd w:w="619" w:type="dxa"/>
        <w:tblCellMar>
          <w:top w:w="34" w:type="dxa"/>
          <w:left w:w="96" w:type="dxa"/>
          <w:bottom w:w="33" w:type="dxa"/>
        </w:tblCellMar>
        <w:tblLook w:val="04A0" w:firstRow="1" w:lastRow="0" w:firstColumn="1" w:lastColumn="0" w:noHBand="0" w:noVBand="1"/>
      </w:tblPr>
      <w:tblGrid>
        <w:gridCol w:w="1556"/>
        <w:gridCol w:w="3233"/>
        <w:gridCol w:w="6411"/>
        <w:gridCol w:w="1841"/>
        <w:gridCol w:w="2528"/>
      </w:tblGrid>
      <w:tr w:rsidR="00F379C5" w14:paraId="2ED0F06E" w14:textId="77777777" w:rsidTr="005F5290">
        <w:trPr>
          <w:trHeight w:val="8470"/>
        </w:trPr>
        <w:tc>
          <w:tcPr>
            <w:tcW w:w="1556" w:type="dxa"/>
            <w:tcBorders>
              <w:top w:val="single" w:sz="4" w:space="0" w:color="000000"/>
              <w:left w:val="single" w:sz="4" w:space="0" w:color="000000"/>
              <w:bottom w:val="nil"/>
              <w:right w:val="single" w:sz="4" w:space="0" w:color="000000"/>
            </w:tcBorders>
          </w:tcPr>
          <w:p w14:paraId="56B77054" w14:textId="515676B9" w:rsidR="00F379C5" w:rsidRDefault="00F379C5">
            <w:pPr>
              <w:spacing w:after="0" w:line="259" w:lineRule="auto"/>
              <w:ind w:left="17" w:right="3" w:firstLine="0"/>
            </w:pPr>
            <w:r>
              <w:rPr>
                <w:b/>
                <w:color w:val="0D0D0D"/>
                <w:sz w:val="22"/>
              </w:rPr>
              <w:lastRenderedPageBreak/>
              <w:t xml:space="preserve">To improve the self-esteem, confidence and resilience of children whilst supporting children’s positive mental health. </w:t>
            </w:r>
            <w:r>
              <w:t xml:space="preserve"> </w:t>
            </w:r>
          </w:p>
        </w:tc>
        <w:tc>
          <w:tcPr>
            <w:tcW w:w="3233" w:type="dxa"/>
            <w:tcBorders>
              <w:top w:val="single" w:sz="4" w:space="0" w:color="000000"/>
              <w:left w:val="single" w:sz="4" w:space="0" w:color="000000"/>
              <w:right w:val="single" w:sz="4" w:space="0" w:color="000000"/>
            </w:tcBorders>
          </w:tcPr>
          <w:p w14:paraId="565D3A0E" w14:textId="77777777" w:rsidR="00F379C5" w:rsidRDefault="00F379C5">
            <w:pPr>
              <w:spacing w:after="0" w:line="236" w:lineRule="auto"/>
              <w:ind w:left="14" w:right="102" w:firstLine="0"/>
            </w:pPr>
            <w:r>
              <w:rPr>
                <w:sz w:val="22"/>
              </w:rPr>
              <w:t>To continue to deliver a comprehensive PSHE curriculum (TEN</w:t>
            </w:r>
            <w:proofErr w:type="gramStart"/>
            <w:r>
              <w:rPr>
                <w:sz w:val="22"/>
              </w:rPr>
              <w:t>:TEN</w:t>
            </w:r>
            <w:proofErr w:type="gramEnd"/>
            <w:r>
              <w:rPr>
                <w:sz w:val="22"/>
              </w:rPr>
              <w:t xml:space="preserve">) that includes mental health and a programme of targeted and universal interventions to address the barriers to learning derived from social, emotional and mental health. </w:t>
            </w:r>
            <w:r>
              <w:rPr>
                <w:b/>
                <w:sz w:val="22"/>
              </w:rPr>
              <w:t xml:space="preserve"> </w:t>
            </w:r>
            <w:r>
              <w:t xml:space="preserve"> </w:t>
            </w:r>
          </w:p>
          <w:p w14:paraId="24084190" w14:textId="77777777" w:rsidR="00F379C5" w:rsidRDefault="00F379C5">
            <w:pPr>
              <w:spacing w:after="0" w:line="259" w:lineRule="auto"/>
              <w:ind w:left="14" w:firstLine="0"/>
            </w:pPr>
            <w:r>
              <w:rPr>
                <w:b/>
                <w:color w:val="0D0D0D"/>
                <w:sz w:val="20"/>
              </w:rPr>
              <w:t xml:space="preserve"> Cost= £500</w:t>
            </w:r>
            <w:r>
              <w:t xml:space="preserve"> </w:t>
            </w:r>
          </w:p>
          <w:p w14:paraId="5189085F" w14:textId="6BC7F917" w:rsidR="00F379C5" w:rsidRDefault="00F379C5" w:rsidP="00D549B9">
            <w:pPr>
              <w:spacing w:after="0" w:line="259" w:lineRule="auto"/>
              <w:ind w:left="10"/>
            </w:pPr>
            <w:r>
              <w:rPr>
                <w:sz w:val="20"/>
              </w:rPr>
              <w:t xml:space="preserve"> </w:t>
            </w:r>
          </w:p>
        </w:tc>
        <w:tc>
          <w:tcPr>
            <w:tcW w:w="6411" w:type="dxa"/>
            <w:tcBorders>
              <w:top w:val="single" w:sz="4" w:space="0" w:color="000000"/>
              <w:left w:val="single" w:sz="4" w:space="0" w:color="000000"/>
              <w:right w:val="single" w:sz="4" w:space="0" w:color="000000"/>
            </w:tcBorders>
          </w:tcPr>
          <w:p w14:paraId="111303D3" w14:textId="77777777" w:rsidR="00F379C5" w:rsidRDefault="00F379C5">
            <w:pPr>
              <w:spacing w:after="10" w:line="235" w:lineRule="auto"/>
              <w:ind w:left="14" w:firstLine="0"/>
            </w:pPr>
            <w:r>
              <w:rPr>
                <w:sz w:val="22"/>
              </w:rPr>
              <w:t xml:space="preserve">The mental health needs of our pupils will be met in school irrespective of the socio-economic background of the child. This in turn will maximise the potential for all of our pupils to meet or exceed the national average expected standard. Emotional health and well-being has been highlighted as a barrier to learning and therefore meeting the social and emotional needs of our pupils including pupil premium pupils will lead to optimum positive academic outcomes.  </w:t>
            </w:r>
            <w:r>
              <w:t xml:space="preserve"> </w:t>
            </w:r>
          </w:p>
          <w:p w14:paraId="21866AEE" w14:textId="77777777" w:rsidR="00F379C5" w:rsidRDefault="00F379C5">
            <w:pPr>
              <w:spacing w:after="14" w:line="259" w:lineRule="auto"/>
              <w:ind w:left="14" w:firstLine="0"/>
            </w:pPr>
            <w:r>
              <w:rPr>
                <w:sz w:val="22"/>
              </w:rPr>
              <w:t xml:space="preserve"> </w:t>
            </w:r>
            <w:r>
              <w:t xml:space="preserve"> </w:t>
            </w:r>
          </w:p>
          <w:p w14:paraId="7479351A" w14:textId="77777777" w:rsidR="00F379C5" w:rsidRDefault="00F379C5">
            <w:pPr>
              <w:spacing w:after="0" w:line="259" w:lineRule="auto"/>
              <w:ind w:left="14" w:firstLine="0"/>
            </w:pPr>
            <w:r>
              <w:rPr>
                <w:color w:val="0D0D0D"/>
                <w:sz w:val="20"/>
              </w:rPr>
              <w:t xml:space="preserve"> </w:t>
            </w:r>
            <w:r>
              <w:t xml:space="preserve"> </w:t>
            </w:r>
          </w:p>
          <w:p w14:paraId="3CC0E58F" w14:textId="68F72020" w:rsidR="00F379C5" w:rsidRDefault="00F379C5" w:rsidP="005F5290">
            <w:pPr>
              <w:spacing w:after="0" w:line="259" w:lineRule="auto"/>
              <w:ind w:left="10"/>
            </w:pPr>
            <w:r>
              <w:t xml:space="preserve"> </w:t>
            </w:r>
          </w:p>
        </w:tc>
        <w:tc>
          <w:tcPr>
            <w:tcW w:w="1841" w:type="dxa"/>
            <w:tcBorders>
              <w:top w:val="single" w:sz="4" w:space="0" w:color="000000"/>
              <w:left w:val="single" w:sz="4" w:space="0" w:color="000000"/>
              <w:bottom w:val="nil"/>
              <w:right w:val="single" w:sz="4" w:space="0" w:color="000000"/>
            </w:tcBorders>
            <w:vAlign w:val="bottom"/>
          </w:tcPr>
          <w:p w14:paraId="4F336229" w14:textId="77777777" w:rsidR="00F379C5" w:rsidRDefault="00F379C5" w:rsidP="00F379C5">
            <w:pPr>
              <w:spacing w:after="0" w:line="259" w:lineRule="auto"/>
              <w:ind w:left="0" w:firstLine="0"/>
            </w:pPr>
            <w:r>
              <w:rPr>
                <w:color w:val="0D0D0D"/>
                <w:sz w:val="20"/>
              </w:rPr>
              <w:t xml:space="preserve">Intervention </w:t>
            </w:r>
            <w:r>
              <w:t xml:space="preserve"> </w:t>
            </w:r>
          </w:p>
          <w:p w14:paraId="0149961D" w14:textId="77777777" w:rsidR="00F379C5" w:rsidRDefault="00F379C5">
            <w:pPr>
              <w:spacing w:after="0" w:line="259" w:lineRule="auto"/>
              <w:ind w:left="10" w:firstLine="0"/>
            </w:pPr>
            <w:r>
              <w:rPr>
                <w:color w:val="0D0D0D"/>
                <w:sz w:val="20"/>
              </w:rPr>
              <w:t xml:space="preserve">Monitoring </w:t>
            </w:r>
            <w:r>
              <w:t xml:space="preserve"> </w:t>
            </w:r>
          </w:p>
          <w:p w14:paraId="7F109A7E" w14:textId="77777777" w:rsidR="00F379C5" w:rsidRDefault="00F379C5">
            <w:pPr>
              <w:spacing w:after="5" w:line="259" w:lineRule="auto"/>
              <w:ind w:left="10" w:firstLine="0"/>
            </w:pPr>
            <w:r>
              <w:rPr>
                <w:color w:val="0D0D0D"/>
                <w:sz w:val="20"/>
              </w:rPr>
              <w:t xml:space="preserve">Records </w:t>
            </w:r>
            <w:r>
              <w:t xml:space="preserve"> </w:t>
            </w:r>
          </w:p>
          <w:p w14:paraId="3B03CA50" w14:textId="77777777" w:rsidR="00F379C5" w:rsidRDefault="00F379C5">
            <w:pPr>
              <w:spacing w:after="0" w:line="259" w:lineRule="auto"/>
              <w:ind w:left="10" w:firstLine="0"/>
            </w:pPr>
            <w:r>
              <w:rPr>
                <w:color w:val="0D0D0D"/>
                <w:sz w:val="20"/>
              </w:rPr>
              <w:t xml:space="preserve"> </w:t>
            </w:r>
            <w:r>
              <w:t xml:space="preserve"> </w:t>
            </w:r>
          </w:p>
          <w:p w14:paraId="1B752BB7" w14:textId="77777777" w:rsidR="00F379C5" w:rsidRDefault="00F379C5">
            <w:pPr>
              <w:spacing w:after="0" w:line="259" w:lineRule="auto"/>
              <w:ind w:left="10" w:firstLine="0"/>
            </w:pPr>
            <w:r>
              <w:rPr>
                <w:color w:val="0D0D0D"/>
                <w:sz w:val="20"/>
              </w:rPr>
              <w:t xml:space="preserve">Educational </w:t>
            </w:r>
            <w:r>
              <w:t xml:space="preserve"> </w:t>
            </w:r>
          </w:p>
          <w:p w14:paraId="791ADE59" w14:textId="77777777" w:rsidR="00F379C5" w:rsidRDefault="00F379C5">
            <w:pPr>
              <w:spacing w:after="0" w:line="259" w:lineRule="auto"/>
              <w:ind w:left="10" w:firstLine="0"/>
            </w:pPr>
            <w:r>
              <w:rPr>
                <w:color w:val="0D0D0D"/>
                <w:sz w:val="20"/>
              </w:rPr>
              <w:t xml:space="preserve">Psychologise </w:t>
            </w:r>
            <w:r>
              <w:t xml:space="preserve"> </w:t>
            </w:r>
          </w:p>
          <w:p w14:paraId="16D0F87E" w14:textId="77777777" w:rsidR="00F379C5" w:rsidRDefault="00F379C5">
            <w:pPr>
              <w:spacing w:after="5" w:line="259" w:lineRule="auto"/>
              <w:ind w:left="10" w:firstLine="0"/>
            </w:pPr>
            <w:r>
              <w:rPr>
                <w:color w:val="0D0D0D"/>
                <w:sz w:val="20"/>
              </w:rPr>
              <w:t xml:space="preserve">Reports </w:t>
            </w:r>
            <w:r>
              <w:t xml:space="preserve"> </w:t>
            </w:r>
          </w:p>
          <w:p w14:paraId="69D9AC7F" w14:textId="77777777" w:rsidR="00F379C5" w:rsidRDefault="00F379C5">
            <w:pPr>
              <w:spacing w:after="0" w:line="259" w:lineRule="auto"/>
              <w:ind w:left="10" w:firstLine="0"/>
            </w:pPr>
            <w:r>
              <w:rPr>
                <w:color w:val="0D0D0D"/>
                <w:sz w:val="20"/>
              </w:rPr>
              <w:t xml:space="preserve"> </w:t>
            </w:r>
            <w:r>
              <w:t xml:space="preserve"> </w:t>
            </w:r>
          </w:p>
          <w:p w14:paraId="5EBB8337" w14:textId="77777777" w:rsidR="00F379C5" w:rsidRDefault="00F379C5">
            <w:pPr>
              <w:spacing w:after="5" w:line="259" w:lineRule="auto"/>
              <w:ind w:left="10" w:firstLine="0"/>
            </w:pPr>
            <w:r>
              <w:rPr>
                <w:color w:val="0D0D0D"/>
                <w:sz w:val="20"/>
              </w:rPr>
              <w:t xml:space="preserve">Behaviour Records </w:t>
            </w:r>
            <w:r>
              <w:t xml:space="preserve"> </w:t>
            </w:r>
          </w:p>
          <w:p w14:paraId="5AA5B137" w14:textId="77777777" w:rsidR="00F379C5" w:rsidRDefault="00F379C5">
            <w:pPr>
              <w:spacing w:after="0" w:line="259" w:lineRule="auto"/>
              <w:ind w:left="10" w:firstLine="0"/>
            </w:pPr>
            <w:r>
              <w:rPr>
                <w:color w:val="0D0D0D"/>
                <w:sz w:val="20"/>
              </w:rPr>
              <w:t xml:space="preserve"> </w:t>
            </w:r>
            <w:r>
              <w:t xml:space="preserve"> </w:t>
            </w:r>
          </w:p>
          <w:p w14:paraId="218C7BD3" w14:textId="77777777" w:rsidR="00F379C5" w:rsidRDefault="00F379C5">
            <w:pPr>
              <w:spacing w:after="0" w:line="259" w:lineRule="auto"/>
              <w:ind w:left="10" w:firstLine="0"/>
            </w:pPr>
            <w:r>
              <w:rPr>
                <w:color w:val="0D0D0D"/>
                <w:sz w:val="20"/>
              </w:rPr>
              <w:t xml:space="preserve">Pupil Voice/ </w:t>
            </w:r>
            <w:r>
              <w:t xml:space="preserve"> </w:t>
            </w:r>
          </w:p>
          <w:p w14:paraId="25771643" w14:textId="77777777" w:rsidR="00F379C5" w:rsidRDefault="00F379C5">
            <w:pPr>
              <w:spacing w:after="3" w:line="259" w:lineRule="auto"/>
              <w:ind w:left="10" w:firstLine="0"/>
            </w:pPr>
            <w:r>
              <w:rPr>
                <w:color w:val="0D0D0D"/>
                <w:sz w:val="20"/>
              </w:rPr>
              <w:t xml:space="preserve">Questionnaires </w:t>
            </w:r>
            <w:r>
              <w:t xml:space="preserve"> </w:t>
            </w:r>
          </w:p>
          <w:p w14:paraId="649DBC30" w14:textId="77777777" w:rsidR="00F379C5" w:rsidRDefault="00F379C5">
            <w:pPr>
              <w:spacing w:after="0" w:line="259" w:lineRule="auto"/>
              <w:ind w:left="10" w:firstLine="0"/>
            </w:pPr>
            <w:r>
              <w:rPr>
                <w:color w:val="0D0D0D"/>
                <w:sz w:val="20"/>
              </w:rPr>
              <w:t xml:space="preserve"> </w:t>
            </w:r>
            <w:r>
              <w:t xml:space="preserve"> </w:t>
            </w:r>
          </w:p>
          <w:p w14:paraId="124971F4" w14:textId="77777777" w:rsidR="00F379C5" w:rsidRDefault="00F379C5">
            <w:pPr>
              <w:spacing w:after="0" w:line="259" w:lineRule="auto"/>
              <w:ind w:left="10" w:firstLine="0"/>
            </w:pPr>
            <w:r>
              <w:rPr>
                <w:color w:val="0D0D0D"/>
                <w:sz w:val="20"/>
              </w:rPr>
              <w:t xml:space="preserve">Records – </w:t>
            </w:r>
            <w:proofErr w:type="spellStart"/>
            <w:r>
              <w:rPr>
                <w:color w:val="0D0D0D"/>
                <w:sz w:val="20"/>
              </w:rPr>
              <w:t>Cpoms</w:t>
            </w:r>
            <w:proofErr w:type="spellEnd"/>
            <w:r>
              <w:rPr>
                <w:color w:val="0D0D0D"/>
                <w:sz w:val="20"/>
              </w:rPr>
              <w:t xml:space="preserve"> </w:t>
            </w:r>
            <w:r>
              <w:t xml:space="preserve"> </w:t>
            </w:r>
          </w:p>
        </w:tc>
        <w:tc>
          <w:tcPr>
            <w:tcW w:w="2528" w:type="dxa"/>
            <w:tcBorders>
              <w:top w:val="single" w:sz="4" w:space="0" w:color="000000"/>
              <w:left w:val="single" w:sz="4" w:space="0" w:color="000000"/>
              <w:right w:val="single" w:sz="4" w:space="0" w:color="000000"/>
            </w:tcBorders>
          </w:tcPr>
          <w:p w14:paraId="7007E8AB" w14:textId="77777777" w:rsidR="00F379C5" w:rsidRPr="00197A9A" w:rsidRDefault="00F379C5" w:rsidP="00197A9A">
            <w:pPr>
              <w:spacing w:after="95" w:line="239" w:lineRule="auto"/>
              <w:ind w:left="5" w:firstLine="0"/>
            </w:pPr>
            <w:r w:rsidRPr="00197A9A">
              <w:rPr>
                <w:i/>
                <w:sz w:val="18"/>
              </w:rPr>
              <w:t xml:space="preserve">As a result of strategies that target social and emotional learning, pupils interactions with others improve and they are better able to self-manage their emotions. Once children have a positive mental attitude and feel mentally healthy they are better equipped to focus on the academic and cognitive elements of learning. </w:t>
            </w:r>
            <w:r w:rsidRPr="00197A9A">
              <w:rPr>
                <w:sz w:val="18"/>
              </w:rPr>
              <w:t xml:space="preserve"> </w:t>
            </w:r>
          </w:p>
          <w:p w14:paraId="7A75CAB9" w14:textId="6CBFE9F5" w:rsidR="00F379C5" w:rsidRPr="00197A9A" w:rsidRDefault="00F379C5" w:rsidP="00197A9A">
            <w:pPr>
              <w:spacing w:after="100" w:line="239" w:lineRule="auto"/>
              <w:ind w:left="5" w:firstLine="0"/>
            </w:pPr>
            <w:r>
              <w:rPr>
                <w:i/>
                <w:sz w:val="18"/>
              </w:rPr>
              <w:t xml:space="preserve">Thumbs Up, MHIST Team </w:t>
            </w:r>
            <w:r w:rsidRPr="00197A9A">
              <w:rPr>
                <w:i/>
                <w:sz w:val="18"/>
              </w:rPr>
              <w:t xml:space="preserve">and Educational Psychologist support have been accessed by a number of PP children. </w:t>
            </w:r>
          </w:p>
          <w:p w14:paraId="32791BE8" w14:textId="77777777" w:rsidR="00F379C5" w:rsidRPr="00197A9A" w:rsidRDefault="00F379C5" w:rsidP="00197A9A">
            <w:pPr>
              <w:spacing w:after="101" w:line="238" w:lineRule="auto"/>
              <w:ind w:left="5" w:right="12" w:firstLine="0"/>
            </w:pPr>
            <w:r w:rsidRPr="00197A9A">
              <w:rPr>
                <w:i/>
                <w:sz w:val="18"/>
              </w:rPr>
              <w:t xml:space="preserve">Our </w:t>
            </w:r>
            <w:r>
              <w:rPr>
                <w:i/>
                <w:sz w:val="18"/>
              </w:rPr>
              <w:t>Well-being and Mental Health Lead</w:t>
            </w:r>
            <w:r w:rsidRPr="00197A9A">
              <w:rPr>
                <w:i/>
                <w:sz w:val="18"/>
              </w:rPr>
              <w:t xml:space="preserve"> was able to work with many families supporting them in a range of ways. This has included supporting families with punctuality and attendance, supporting families who need a range of advice and guidance (e.g. with financial needs, behavioural difficulties etc.) She has completed EHAT forms and</w:t>
            </w:r>
            <w:r>
              <w:rPr>
                <w:i/>
                <w:sz w:val="18"/>
              </w:rPr>
              <w:t xml:space="preserve"> </w:t>
            </w:r>
            <w:r w:rsidRPr="00197A9A">
              <w:rPr>
                <w:i/>
                <w:sz w:val="18"/>
              </w:rPr>
              <w:t xml:space="preserve">been Lead Professional for families in TAF. Parents and pupils feel valued and supported by having an avenue to talk about their worries in a safe and supportive environment and children’s confidence and self-esteem has grown as a result of the work done in school. </w:t>
            </w:r>
            <w:r w:rsidRPr="00197A9A">
              <w:rPr>
                <w:sz w:val="18"/>
              </w:rPr>
              <w:t xml:space="preserve"> </w:t>
            </w:r>
          </w:p>
          <w:p w14:paraId="7C5DA006" w14:textId="6B305D3C" w:rsidR="00F379C5" w:rsidRDefault="00F379C5" w:rsidP="00197A9A">
            <w:pPr>
              <w:spacing w:after="0" w:line="259" w:lineRule="auto"/>
              <w:ind w:left="14" w:firstLine="0"/>
            </w:pPr>
          </w:p>
        </w:tc>
      </w:tr>
      <w:tr w:rsidR="00F379C5" w14:paraId="693B460F" w14:textId="77777777" w:rsidTr="003F39BE">
        <w:trPr>
          <w:trHeight w:val="3874"/>
        </w:trPr>
        <w:tc>
          <w:tcPr>
            <w:tcW w:w="1556" w:type="dxa"/>
            <w:vMerge w:val="restart"/>
            <w:tcBorders>
              <w:top w:val="nil"/>
              <w:left w:val="single" w:sz="4" w:space="0" w:color="000000"/>
              <w:bottom w:val="single" w:sz="4" w:space="0" w:color="000000"/>
              <w:right w:val="single" w:sz="4" w:space="0" w:color="000000"/>
            </w:tcBorders>
          </w:tcPr>
          <w:p w14:paraId="06C0CF25" w14:textId="77777777" w:rsidR="00F379C5" w:rsidRDefault="00F379C5">
            <w:pPr>
              <w:spacing w:after="0" w:line="259" w:lineRule="auto"/>
              <w:ind w:left="10" w:firstLine="0"/>
            </w:pPr>
            <w:r>
              <w:lastRenderedPageBreak/>
              <w:t xml:space="preserve"> </w:t>
            </w:r>
          </w:p>
        </w:tc>
        <w:tc>
          <w:tcPr>
            <w:tcW w:w="3233" w:type="dxa"/>
            <w:tcBorders>
              <w:top w:val="nil"/>
              <w:left w:val="single" w:sz="4" w:space="0" w:color="000000"/>
              <w:bottom w:val="single" w:sz="4" w:space="0" w:color="000000"/>
              <w:right w:val="single" w:sz="4" w:space="0" w:color="000000"/>
            </w:tcBorders>
          </w:tcPr>
          <w:p w14:paraId="2DD766D4" w14:textId="77777777" w:rsidR="00F379C5" w:rsidRDefault="00F379C5">
            <w:pPr>
              <w:spacing w:after="1" w:line="256" w:lineRule="auto"/>
              <w:ind w:left="14" w:firstLine="0"/>
            </w:pPr>
            <w:r>
              <w:rPr>
                <w:sz w:val="22"/>
              </w:rPr>
              <w:t xml:space="preserve">My Esteem and Thumbs Up – providing support to small groups of children with a focus on their mental-health and emotional well-being. </w:t>
            </w:r>
          </w:p>
          <w:p w14:paraId="3B90A92F" w14:textId="77777777" w:rsidR="00F379C5" w:rsidRDefault="00F379C5">
            <w:pPr>
              <w:spacing w:after="0" w:line="259" w:lineRule="auto"/>
              <w:ind w:left="14" w:firstLine="0"/>
            </w:pPr>
            <w:r>
              <w:rPr>
                <w:sz w:val="22"/>
              </w:rPr>
              <w:t xml:space="preserve"> </w:t>
            </w:r>
          </w:p>
          <w:p w14:paraId="37B74591" w14:textId="77777777" w:rsidR="00F379C5" w:rsidRDefault="00F379C5">
            <w:pPr>
              <w:spacing w:after="0" w:line="259" w:lineRule="auto"/>
              <w:ind w:left="14" w:firstLine="0"/>
            </w:pPr>
            <w:r>
              <w:rPr>
                <w:sz w:val="22"/>
              </w:rPr>
              <w:t xml:space="preserve">Cost= £12,000 </w:t>
            </w:r>
          </w:p>
        </w:tc>
        <w:tc>
          <w:tcPr>
            <w:tcW w:w="6411" w:type="dxa"/>
            <w:tcBorders>
              <w:top w:val="nil"/>
              <w:left w:val="single" w:sz="4" w:space="0" w:color="000000"/>
              <w:bottom w:val="single" w:sz="4" w:space="0" w:color="000000"/>
              <w:right w:val="single" w:sz="4" w:space="0" w:color="000000"/>
            </w:tcBorders>
          </w:tcPr>
          <w:p w14:paraId="0CF4AF2F" w14:textId="77777777" w:rsidR="00F379C5" w:rsidRDefault="00F379C5">
            <w:pPr>
              <w:spacing w:after="0" w:line="237" w:lineRule="auto"/>
              <w:ind w:left="10" w:firstLine="0"/>
            </w:pPr>
            <w:r>
              <w:rPr>
                <w:color w:val="0D0D0D"/>
                <w:sz w:val="22"/>
              </w:rPr>
              <w:t xml:space="preserve">My Esteem and Thumbs Up intervention builds PP pupil’s social skills, self-esteem, confidence &amp; management of emotion. Children also gain an increased sense of resilience. </w:t>
            </w:r>
            <w:r>
              <w:rPr>
                <w:sz w:val="22"/>
              </w:rPr>
              <w:t xml:space="preserve"> </w:t>
            </w:r>
          </w:p>
          <w:p w14:paraId="21F159F2" w14:textId="77777777" w:rsidR="00F379C5" w:rsidRDefault="00F379C5">
            <w:pPr>
              <w:spacing w:after="0" w:line="238" w:lineRule="auto"/>
              <w:ind w:left="14" w:firstLine="0"/>
            </w:pPr>
            <w:r>
              <w:rPr>
                <w:color w:val="0D0D0D"/>
                <w:sz w:val="22"/>
              </w:rPr>
              <w:t xml:space="preserve">It supports PP pupils who are demonstrating challenging behaviour and pupils with social and communication needs. </w:t>
            </w:r>
            <w:r>
              <w:rPr>
                <w:sz w:val="22"/>
              </w:rPr>
              <w:t xml:space="preserve"> </w:t>
            </w:r>
          </w:p>
          <w:p w14:paraId="43145169" w14:textId="77777777" w:rsidR="00F379C5" w:rsidRDefault="00F379C5">
            <w:pPr>
              <w:spacing w:after="0" w:line="259" w:lineRule="auto"/>
              <w:ind w:left="14" w:right="100" w:firstLine="0"/>
            </w:pPr>
            <w:r>
              <w:rPr>
                <w:color w:val="212121"/>
                <w:sz w:val="22"/>
              </w:rPr>
              <w:t xml:space="preserve">Pupils able to express their emotional state and communicate their feelings. A person with well-developed emotional literacy is therefore able to recognise and respond to the emotional states of others. This is considered a hallmark of healthy relationships. </w:t>
            </w:r>
            <w:r>
              <w:rPr>
                <w:sz w:val="22"/>
              </w:rPr>
              <w:t xml:space="preserve">  </w:t>
            </w:r>
            <w:r>
              <w:rPr>
                <w:color w:val="0D0D0D"/>
                <w:sz w:val="22"/>
              </w:rPr>
              <w:t xml:space="preserve">EEF research identifies that </w:t>
            </w:r>
            <w:r>
              <w:rPr>
                <w:i/>
                <w:color w:val="0D0D0D"/>
                <w:sz w:val="22"/>
              </w:rPr>
              <w:t xml:space="preserve">social and emotional learning interventions have an identifiable and valuable impact on attitudes to learning and social relationships in school. They also have an average overall impact of four months’ additional progress on attainment. </w:t>
            </w:r>
            <w:r>
              <w:rPr>
                <w:b/>
                <w:color w:val="0D0D0D"/>
                <w:sz w:val="22"/>
              </w:rPr>
              <w:t xml:space="preserve"> </w:t>
            </w:r>
            <w:r>
              <w:rPr>
                <w:sz w:val="22"/>
              </w:rPr>
              <w:t xml:space="preserve"> </w:t>
            </w:r>
          </w:p>
        </w:tc>
        <w:tc>
          <w:tcPr>
            <w:tcW w:w="1841" w:type="dxa"/>
            <w:vMerge w:val="restart"/>
            <w:tcBorders>
              <w:top w:val="nil"/>
              <w:left w:val="single" w:sz="4" w:space="0" w:color="000000"/>
              <w:right w:val="single" w:sz="4" w:space="0" w:color="000000"/>
            </w:tcBorders>
          </w:tcPr>
          <w:p w14:paraId="112D7D29" w14:textId="77777777" w:rsidR="00F379C5" w:rsidRDefault="00F379C5">
            <w:pPr>
              <w:spacing w:after="0" w:line="259" w:lineRule="auto"/>
              <w:ind w:left="10" w:firstLine="0"/>
            </w:pPr>
            <w:r>
              <w:t xml:space="preserve"> </w:t>
            </w:r>
          </w:p>
          <w:p w14:paraId="7D840155" w14:textId="19275B60" w:rsidR="00F379C5" w:rsidRDefault="00F379C5" w:rsidP="003F39BE">
            <w:pPr>
              <w:spacing w:after="0" w:line="259" w:lineRule="auto"/>
              <w:ind w:left="10"/>
            </w:pPr>
            <w:r>
              <w:t xml:space="preserve"> </w:t>
            </w:r>
          </w:p>
        </w:tc>
        <w:tc>
          <w:tcPr>
            <w:tcW w:w="2528" w:type="dxa"/>
            <w:vMerge w:val="restart"/>
            <w:tcBorders>
              <w:top w:val="nil"/>
              <w:left w:val="single" w:sz="4" w:space="0" w:color="000000"/>
              <w:right w:val="single" w:sz="4" w:space="0" w:color="000000"/>
            </w:tcBorders>
          </w:tcPr>
          <w:p w14:paraId="6DF7D358" w14:textId="77777777" w:rsidR="00F379C5" w:rsidRDefault="00F379C5">
            <w:pPr>
              <w:spacing w:after="0" w:line="259" w:lineRule="auto"/>
              <w:ind w:left="10" w:firstLine="0"/>
            </w:pPr>
            <w:r>
              <w:t xml:space="preserve"> </w:t>
            </w:r>
          </w:p>
          <w:p w14:paraId="54602085" w14:textId="06CC7D84" w:rsidR="00F379C5" w:rsidRDefault="00F379C5">
            <w:pPr>
              <w:spacing w:after="0" w:line="259" w:lineRule="auto"/>
              <w:ind w:left="10" w:firstLine="0"/>
            </w:pPr>
            <w:r>
              <w:t xml:space="preserve"> </w:t>
            </w:r>
          </w:p>
          <w:p w14:paraId="5773BF1E" w14:textId="77777777" w:rsidR="00F379C5" w:rsidRDefault="00F379C5">
            <w:pPr>
              <w:spacing w:after="0" w:line="259" w:lineRule="auto"/>
              <w:ind w:left="10" w:firstLine="0"/>
            </w:pPr>
            <w:r>
              <w:t xml:space="preserve"> </w:t>
            </w:r>
          </w:p>
          <w:p w14:paraId="04A5D724" w14:textId="0E77CE53" w:rsidR="00F379C5" w:rsidRDefault="00F379C5" w:rsidP="009014FE">
            <w:pPr>
              <w:spacing w:after="0" w:line="259" w:lineRule="auto"/>
              <w:ind w:left="10"/>
            </w:pPr>
            <w:r>
              <w:t xml:space="preserve"> </w:t>
            </w:r>
          </w:p>
        </w:tc>
      </w:tr>
      <w:tr w:rsidR="00F379C5" w14:paraId="281230DD" w14:textId="77777777" w:rsidTr="003F39BE">
        <w:trPr>
          <w:trHeight w:val="866"/>
        </w:trPr>
        <w:tc>
          <w:tcPr>
            <w:tcW w:w="0" w:type="auto"/>
            <w:vMerge/>
            <w:tcBorders>
              <w:top w:val="nil"/>
              <w:left w:val="single" w:sz="4" w:space="0" w:color="000000"/>
              <w:bottom w:val="single" w:sz="4" w:space="0" w:color="000000"/>
              <w:right w:val="single" w:sz="4" w:space="0" w:color="000000"/>
            </w:tcBorders>
          </w:tcPr>
          <w:p w14:paraId="21FBA051" w14:textId="77777777" w:rsidR="00F379C5" w:rsidRDefault="00F379C5">
            <w:pPr>
              <w:spacing w:after="160" w:line="259" w:lineRule="auto"/>
              <w:ind w:left="0" w:firstLine="0"/>
            </w:pPr>
          </w:p>
        </w:tc>
        <w:tc>
          <w:tcPr>
            <w:tcW w:w="3233" w:type="dxa"/>
            <w:vMerge w:val="restart"/>
            <w:tcBorders>
              <w:top w:val="single" w:sz="4" w:space="0" w:color="000000"/>
              <w:left w:val="single" w:sz="4" w:space="0" w:color="000000"/>
              <w:bottom w:val="single" w:sz="4" w:space="0" w:color="000000"/>
              <w:right w:val="single" w:sz="4" w:space="0" w:color="000000"/>
            </w:tcBorders>
          </w:tcPr>
          <w:p w14:paraId="4D42085C" w14:textId="77777777" w:rsidR="00F379C5" w:rsidRDefault="00F379C5">
            <w:pPr>
              <w:spacing w:after="0" w:line="259" w:lineRule="auto"/>
              <w:ind w:left="14" w:firstLine="0"/>
            </w:pPr>
            <w:r>
              <w:rPr>
                <w:b/>
                <w:color w:val="0D0D0D"/>
                <w:sz w:val="20"/>
                <w:u w:val="single" w:color="0D0D0D"/>
              </w:rPr>
              <w:t>Educational Psychologist Time</w:t>
            </w:r>
            <w:r>
              <w:rPr>
                <w:b/>
                <w:color w:val="0D0D0D"/>
                <w:sz w:val="20"/>
              </w:rPr>
              <w:t xml:space="preserve"> </w:t>
            </w:r>
            <w:r>
              <w:t xml:space="preserve"> </w:t>
            </w:r>
          </w:p>
          <w:p w14:paraId="79478F74" w14:textId="77777777" w:rsidR="00F379C5" w:rsidRDefault="00F379C5">
            <w:pPr>
              <w:spacing w:after="0" w:line="259" w:lineRule="auto"/>
              <w:ind w:left="14" w:firstLine="0"/>
            </w:pPr>
            <w:r>
              <w:rPr>
                <w:color w:val="0D0D0D"/>
                <w:sz w:val="20"/>
              </w:rPr>
              <w:t xml:space="preserve">Purchasing of Educational </w:t>
            </w:r>
            <w:r>
              <w:t xml:space="preserve"> </w:t>
            </w:r>
          </w:p>
          <w:p w14:paraId="495753C5" w14:textId="77777777" w:rsidR="00F379C5" w:rsidRDefault="00F379C5">
            <w:pPr>
              <w:spacing w:after="0" w:line="247" w:lineRule="auto"/>
              <w:ind w:left="10" w:firstLine="5"/>
            </w:pPr>
            <w:r>
              <w:rPr>
                <w:color w:val="0D0D0D"/>
                <w:sz w:val="20"/>
              </w:rPr>
              <w:t xml:space="preserve">Psychologist time (12 days per year) </w:t>
            </w:r>
            <w:r>
              <w:t xml:space="preserve"> </w:t>
            </w:r>
            <w:r>
              <w:rPr>
                <w:color w:val="0D0D0D"/>
                <w:sz w:val="20"/>
              </w:rPr>
              <w:t xml:space="preserve">to complete assessments and work </w:t>
            </w:r>
            <w:r>
              <w:t xml:space="preserve"> </w:t>
            </w:r>
          </w:p>
          <w:p w14:paraId="36358582" w14:textId="77777777" w:rsidR="00F379C5" w:rsidRDefault="00F379C5">
            <w:pPr>
              <w:spacing w:after="24" w:line="259" w:lineRule="auto"/>
              <w:ind w:left="0" w:firstLine="0"/>
            </w:pPr>
            <w:r>
              <w:rPr>
                <w:color w:val="0D0D0D"/>
                <w:sz w:val="20"/>
              </w:rPr>
              <w:t xml:space="preserve">with SEN children </w:t>
            </w:r>
            <w:r>
              <w:rPr>
                <w:b/>
                <w:color w:val="0D0D0D"/>
                <w:sz w:val="20"/>
              </w:rPr>
              <w:t xml:space="preserve">Cost </w:t>
            </w:r>
          </w:p>
          <w:p w14:paraId="3E4F9701" w14:textId="77777777" w:rsidR="00F379C5" w:rsidRDefault="00F379C5">
            <w:pPr>
              <w:spacing w:after="0" w:line="259" w:lineRule="auto"/>
              <w:ind w:left="10" w:firstLine="0"/>
            </w:pPr>
            <w:r>
              <w:rPr>
                <w:b/>
                <w:color w:val="0D0D0D"/>
                <w:sz w:val="20"/>
              </w:rPr>
              <w:t>= £2,700</w:t>
            </w:r>
            <w:r>
              <w:rPr>
                <w:b/>
                <w:color w:val="0D0D0D"/>
                <w:sz w:val="22"/>
              </w:rPr>
              <w:t xml:space="preserve"> </w:t>
            </w:r>
            <w:r>
              <w:t xml:space="preserve"> </w:t>
            </w:r>
          </w:p>
        </w:tc>
        <w:tc>
          <w:tcPr>
            <w:tcW w:w="6411" w:type="dxa"/>
            <w:vMerge w:val="restart"/>
            <w:tcBorders>
              <w:top w:val="single" w:sz="4" w:space="0" w:color="000000"/>
              <w:left w:val="single" w:sz="4" w:space="0" w:color="000000"/>
              <w:bottom w:val="single" w:sz="4" w:space="0" w:color="000000"/>
              <w:right w:val="single" w:sz="4" w:space="0" w:color="000000"/>
            </w:tcBorders>
          </w:tcPr>
          <w:p w14:paraId="0E60E5D8" w14:textId="77777777" w:rsidR="00F379C5" w:rsidRDefault="00F379C5">
            <w:pPr>
              <w:spacing w:after="0" w:line="248" w:lineRule="auto"/>
              <w:ind w:left="14" w:right="242" w:firstLine="0"/>
              <w:jc w:val="both"/>
            </w:pPr>
            <w:r>
              <w:rPr>
                <w:color w:val="0D0D0D"/>
                <w:sz w:val="20"/>
              </w:rPr>
              <w:t xml:space="preserve">Educational Psychologist assessments enable detailed and focused actions to be agreed for SEN children that support them in making good progress.  </w:t>
            </w:r>
            <w:r>
              <w:t xml:space="preserve"> </w:t>
            </w:r>
          </w:p>
          <w:p w14:paraId="365E5933" w14:textId="77777777" w:rsidR="00F379C5" w:rsidRDefault="00F379C5">
            <w:pPr>
              <w:spacing w:after="0" w:line="259" w:lineRule="auto"/>
              <w:ind w:left="10"/>
            </w:pPr>
            <w:r>
              <w:rPr>
                <w:color w:val="0D0D0D"/>
                <w:sz w:val="20"/>
              </w:rPr>
              <w:t xml:space="preserve">Ed. Psych time will lead to improved mental and emotional health of supported pupils leading to better progress in learning, </w:t>
            </w:r>
            <w:r>
              <w:rPr>
                <w:b/>
                <w:color w:val="0D0D0D"/>
                <w:sz w:val="22"/>
              </w:rPr>
              <w:t xml:space="preserve"> </w:t>
            </w:r>
            <w:r>
              <w:t xml:space="preserve"> </w:t>
            </w:r>
          </w:p>
        </w:tc>
        <w:tc>
          <w:tcPr>
            <w:tcW w:w="0" w:type="auto"/>
            <w:vMerge/>
            <w:tcBorders>
              <w:left w:val="single" w:sz="4" w:space="0" w:color="000000"/>
              <w:right w:val="single" w:sz="4" w:space="0" w:color="000000"/>
            </w:tcBorders>
          </w:tcPr>
          <w:p w14:paraId="5C90C92D" w14:textId="2A1F6334" w:rsidR="00F379C5" w:rsidRDefault="00F379C5" w:rsidP="003F39BE">
            <w:pPr>
              <w:spacing w:after="0" w:line="259" w:lineRule="auto"/>
              <w:ind w:left="10"/>
            </w:pPr>
          </w:p>
        </w:tc>
        <w:tc>
          <w:tcPr>
            <w:tcW w:w="0" w:type="auto"/>
            <w:vMerge/>
            <w:tcBorders>
              <w:left w:val="single" w:sz="4" w:space="0" w:color="000000"/>
              <w:right w:val="single" w:sz="4" w:space="0" w:color="000000"/>
            </w:tcBorders>
          </w:tcPr>
          <w:p w14:paraId="6350A68C" w14:textId="6831AA53" w:rsidR="00F379C5" w:rsidRDefault="00F379C5" w:rsidP="009014FE">
            <w:pPr>
              <w:spacing w:after="0" w:line="259" w:lineRule="auto"/>
              <w:ind w:left="10"/>
            </w:pPr>
          </w:p>
        </w:tc>
      </w:tr>
      <w:tr w:rsidR="00F379C5" w14:paraId="2E813DC3" w14:textId="77777777" w:rsidTr="003F39BE">
        <w:trPr>
          <w:trHeight w:val="1195"/>
        </w:trPr>
        <w:tc>
          <w:tcPr>
            <w:tcW w:w="1556" w:type="dxa"/>
            <w:tcBorders>
              <w:top w:val="single" w:sz="4" w:space="0" w:color="000000"/>
              <w:left w:val="single" w:sz="4" w:space="0" w:color="000000"/>
              <w:bottom w:val="single" w:sz="4" w:space="0" w:color="000000"/>
              <w:right w:val="single" w:sz="4" w:space="0" w:color="000000"/>
            </w:tcBorders>
          </w:tcPr>
          <w:p w14:paraId="5CE94641" w14:textId="77777777" w:rsidR="00F379C5" w:rsidRDefault="00F379C5">
            <w:pPr>
              <w:spacing w:after="0" w:line="259" w:lineRule="auto"/>
              <w:ind w:left="10" w:firstLine="0"/>
            </w:pPr>
            <w:r>
              <w:t xml:space="preserve"> </w:t>
            </w:r>
          </w:p>
        </w:tc>
        <w:tc>
          <w:tcPr>
            <w:tcW w:w="0" w:type="auto"/>
            <w:vMerge/>
            <w:tcBorders>
              <w:top w:val="nil"/>
              <w:left w:val="single" w:sz="4" w:space="0" w:color="000000"/>
              <w:bottom w:val="single" w:sz="4" w:space="0" w:color="000000"/>
              <w:right w:val="single" w:sz="4" w:space="0" w:color="000000"/>
            </w:tcBorders>
          </w:tcPr>
          <w:p w14:paraId="7C391FC0" w14:textId="77777777" w:rsidR="00F379C5" w:rsidRDefault="00F379C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3683F76C" w14:textId="77777777" w:rsidR="00F379C5" w:rsidRDefault="00F379C5">
            <w:pPr>
              <w:spacing w:after="160" w:line="259" w:lineRule="auto"/>
              <w:ind w:left="0" w:firstLine="0"/>
            </w:pPr>
          </w:p>
        </w:tc>
        <w:tc>
          <w:tcPr>
            <w:tcW w:w="1841" w:type="dxa"/>
            <w:vMerge/>
            <w:tcBorders>
              <w:left w:val="single" w:sz="4" w:space="0" w:color="000000"/>
              <w:bottom w:val="single" w:sz="4" w:space="0" w:color="000000"/>
              <w:right w:val="single" w:sz="4" w:space="0" w:color="000000"/>
            </w:tcBorders>
          </w:tcPr>
          <w:p w14:paraId="7FB7A8A5" w14:textId="5BEDCBD4" w:rsidR="00F379C5" w:rsidRDefault="00F379C5">
            <w:pPr>
              <w:spacing w:after="0" w:line="259" w:lineRule="auto"/>
              <w:ind w:left="10" w:firstLine="0"/>
            </w:pPr>
          </w:p>
        </w:tc>
        <w:tc>
          <w:tcPr>
            <w:tcW w:w="2528" w:type="dxa"/>
            <w:vMerge/>
            <w:tcBorders>
              <w:left w:val="single" w:sz="4" w:space="0" w:color="000000"/>
              <w:bottom w:val="single" w:sz="4" w:space="0" w:color="000000"/>
              <w:right w:val="single" w:sz="4" w:space="0" w:color="000000"/>
            </w:tcBorders>
          </w:tcPr>
          <w:p w14:paraId="496122CF" w14:textId="53A225A5" w:rsidR="00F379C5" w:rsidRDefault="00F379C5">
            <w:pPr>
              <w:spacing w:after="0" w:line="259" w:lineRule="auto"/>
              <w:ind w:left="10" w:firstLine="0"/>
            </w:pPr>
          </w:p>
        </w:tc>
      </w:tr>
      <w:tr w:rsidR="00201288" w14:paraId="2430C6D7" w14:textId="77777777">
        <w:trPr>
          <w:trHeight w:val="641"/>
        </w:trPr>
        <w:tc>
          <w:tcPr>
            <w:tcW w:w="15569" w:type="dxa"/>
            <w:gridSpan w:val="5"/>
            <w:tcBorders>
              <w:top w:val="single" w:sz="4" w:space="0" w:color="000000"/>
              <w:left w:val="single" w:sz="4" w:space="0" w:color="000000"/>
              <w:bottom w:val="single" w:sz="4" w:space="0" w:color="000000"/>
              <w:right w:val="single" w:sz="4" w:space="0" w:color="000000"/>
            </w:tcBorders>
          </w:tcPr>
          <w:p w14:paraId="2F2B1E29" w14:textId="77777777" w:rsidR="00201288" w:rsidRDefault="002C4A2B">
            <w:pPr>
              <w:tabs>
                <w:tab w:val="center" w:pos="10"/>
                <w:tab w:val="center" w:pos="14561"/>
              </w:tabs>
              <w:spacing w:after="0" w:line="259" w:lineRule="auto"/>
              <w:ind w:left="0" w:firstLine="0"/>
            </w:pPr>
            <w:r>
              <w:rPr>
                <w:rFonts w:ascii="Calibri" w:eastAsia="Calibri" w:hAnsi="Calibri" w:cs="Calibri"/>
                <w:sz w:val="22"/>
              </w:rPr>
              <w:tab/>
            </w:r>
            <w:r>
              <w:t xml:space="preserve"> </w:t>
            </w:r>
            <w:r>
              <w:tab/>
            </w:r>
            <w:r>
              <w:rPr>
                <w:b/>
                <w:color w:val="0D0D0D"/>
                <w:sz w:val="18"/>
              </w:rPr>
              <w:t>Overall Cost = £8,200</w:t>
            </w:r>
            <w:r>
              <w:t xml:space="preserve"> </w:t>
            </w:r>
          </w:p>
        </w:tc>
      </w:tr>
    </w:tbl>
    <w:p w14:paraId="7E48E591" w14:textId="77777777" w:rsidR="00201288" w:rsidRDefault="002C4A2B">
      <w:pPr>
        <w:pStyle w:val="Heading1"/>
        <w:tabs>
          <w:tab w:val="center" w:pos="14677"/>
        </w:tabs>
      </w:pPr>
      <w:r>
        <w:rPr>
          <w:b w:val="0"/>
          <w:color w:val="000000"/>
          <w:sz w:val="24"/>
        </w:rPr>
        <w:t xml:space="preserve"> </w:t>
      </w:r>
      <w:r>
        <w:rPr>
          <w:b w:val="0"/>
          <w:color w:val="000000"/>
          <w:sz w:val="24"/>
        </w:rPr>
        <w:tab/>
      </w:r>
      <w:r>
        <w:t xml:space="preserve">TOTAL SPENDING = </w:t>
      </w:r>
      <w:r>
        <w:rPr>
          <w:sz w:val="20"/>
        </w:rPr>
        <w:t>£141,382.60</w:t>
      </w:r>
      <w:r>
        <w:t xml:space="preserve"> </w:t>
      </w:r>
      <w:r>
        <w:rPr>
          <w:b w:val="0"/>
          <w:color w:val="000000"/>
          <w:sz w:val="24"/>
        </w:rPr>
        <w:t xml:space="preserve"> </w:t>
      </w:r>
    </w:p>
    <w:p w14:paraId="4D9BE61C" w14:textId="77777777" w:rsidR="00201288" w:rsidRDefault="002C4A2B">
      <w:pPr>
        <w:spacing w:after="0" w:line="259" w:lineRule="auto"/>
        <w:ind w:left="720" w:firstLine="0"/>
      </w:pPr>
      <w:r>
        <w:rPr>
          <w:color w:val="0D0D0D"/>
        </w:rPr>
        <w:t xml:space="preserve"> </w:t>
      </w:r>
      <w:r>
        <w:t xml:space="preserve"> </w:t>
      </w:r>
    </w:p>
    <w:sectPr w:rsidR="00201288">
      <w:pgSz w:w="16841" w:h="11904" w:orient="landscape"/>
      <w:pgMar w:top="576" w:right="753" w:bottom="593"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3158D"/>
    <w:multiLevelType w:val="hybridMultilevel"/>
    <w:tmpl w:val="EBE8B9C0"/>
    <w:lvl w:ilvl="0" w:tplc="98EAF1C4">
      <w:start w:val="1"/>
      <w:numFmt w:val="bullet"/>
      <w:lvlText w:val="•"/>
      <w:lvlJc w:val="left"/>
      <w:pPr>
        <w:ind w:left="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309B1A">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8DAB416">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2302A32">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1C84F4">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A509318">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2528C36">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88A62E">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C542166">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BD801F7"/>
    <w:multiLevelType w:val="hybridMultilevel"/>
    <w:tmpl w:val="1700A20C"/>
    <w:lvl w:ilvl="0" w:tplc="1BDE5A6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8A3C58">
      <w:start w:val="1"/>
      <w:numFmt w:val="bullet"/>
      <w:lvlText w:val="o"/>
      <w:lvlJc w:val="left"/>
      <w:pPr>
        <w:ind w:left="27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F466B4">
      <w:start w:val="1"/>
      <w:numFmt w:val="bullet"/>
      <w:lvlText w:val="▪"/>
      <w:lvlJc w:val="left"/>
      <w:pPr>
        <w:ind w:left="34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E6B886">
      <w:start w:val="1"/>
      <w:numFmt w:val="bullet"/>
      <w:lvlText w:val="•"/>
      <w:lvlJc w:val="left"/>
      <w:pPr>
        <w:ind w:left="42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CC3510">
      <w:start w:val="1"/>
      <w:numFmt w:val="bullet"/>
      <w:lvlText w:val="o"/>
      <w:lvlJc w:val="left"/>
      <w:pPr>
        <w:ind w:left="49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41A802A">
      <w:start w:val="1"/>
      <w:numFmt w:val="bullet"/>
      <w:lvlText w:val="▪"/>
      <w:lvlJc w:val="left"/>
      <w:pPr>
        <w:ind w:left="5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B0E1E2">
      <w:start w:val="1"/>
      <w:numFmt w:val="bullet"/>
      <w:lvlText w:val="•"/>
      <w:lvlJc w:val="left"/>
      <w:pPr>
        <w:ind w:left="63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82D26A">
      <w:start w:val="1"/>
      <w:numFmt w:val="bullet"/>
      <w:lvlText w:val="o"/>
      <w:lvlJc w:val="left"/>
      <w:pPr>
        <w:ind w:left="70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79CF6BA">
      <w:start w:val="1"/>
      <w:numFmt w:val="bullet"/>
      <w:lvlText w:val="▪"/>
      <w:lvlJc w:val="left"/>
      <w:pPr>
        <w:ind w:left="7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288"/>
    <w:rsid w:val="00197A9A"/>
    <w:rsid w:val="00201288"/>
    <w:rsid w:val="002C4A2B"/>
    <w:rsid w:val="00AF514F"/>
    <w:rsid w:val="00D3562D"/>
    <w:rsid w:val="00F37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CC3B2"/>
  <w15:docId w15:val="{D25C36D4-81C7-452B-B475-638C340F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4" w:line="254" w:lineRule="auto"/>
      <w:ind w:left="716" w:hanging="10"/>
    </w:pPr>
    <w:rPr>
      <w:rFonts w:ascii="Candara" w:eastAsia="Candara" w:hAnsi="Candara" w:cs="Candara"/>
      <w:color w:val="000000"/>
      <w:sz w:val="24"/>
    </w:rPr>
  </w:style>
  <w:style w:type="paragraph" w:styleId="Heading1">
    <w:name w:val="heading 1"/>
    <w:next w:val="Normal"/>
    <w:link w:val="Heading1Char"/>
    <w:uiPriority w:val="9"/>
    <w:qFormat/>
    <w:pPr>
      <w:keepNext/>
      <w:keepLines/>
      <w:pBdr>
        <w:top w:val="single" w:sz="4" w:space="0" w:color="000000"/>
        <w:left w:val="single" w:sz="4" w:space="0" w:color="000000"/>
        <w:bottom w:val="single" w:sz="4" w:space="0" w:color="000000"/>
        <w:right w:val="single" w:sz="4" w:space="0" w:color="000000"/>
      </w:pBdr>
      <w:spacing w:after="417"/>
      <w:ind w:left="725"/>
      <w:outlineLvl w:val="0"/>
    </w:pPr>
    <w:rPr>
      <w:rFonts w:ascii="Candara" w:eastAsia="Candara" w:hAnsi="Candara" w:cs="Candara"/>
      <w:b/>
      <w:color w:val="0D0D0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ndara" w:eastAsia="Candara" w:hAnsi="Candara" w:cs="Candara"/>
      <w:b/>
      <w:color w:val="0D0D0D"/>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4504</Words>
  <Characters>25676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Ralph</dc:creator>
  <cp:keywords/>
  <cp:lastModifiedBy>Clare Higgins</cp:lastModifiedBy>
  <cp:revision>6</cp:revision>
  <dcterms:created xsi:type="dcterms:W3CDTF">2021-08-10T09:46:00Z</dcterms:created>
  <dcterms:modified xsi:type="dcterms:W3CDTF">2022-09-08T13:10:00Z</dcterms:modified>
</cp:coreProperties>
</file>